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D" w:rsidRDefault="007103DF">
      <w:pPr>
        <w:spacing w:after="0" w:line="240" w:lineRule="auto"/>
        <w:jc w:val="center"/>
      </w:pPr>
      <w:r>
        <w:object w:dxaOrig="529" w:dyaOrig="990">
          <v:shape id="ole_rId2" o:spid="_x0000_i1025" style="width:26.55pt;height:49.7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2" DrawAspect="Content" ObjectID="_1591514027" r:id="rId10"/>
        </w:object>
      </w:r>
    </w:p>
    <w:p w:rsidR="00C9387D" w:rsidRDefault="00C9387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387D" w:rsidRDefault="007103DF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</w:p>
    <w:p w:rsidR="00C9387D" w:rsidRDefault="007103DF">
      <w:pPr>
        <w:pStyle w:val="ConsTitle"/>
        <w:widowControl/>
        <w:ind w:right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C9387D" w:rsidRDefault="007103DF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387D" w:rsidRDefault="00C938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ConsPlusTitle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25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июня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2018 г.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№ 54</w:t>
      </w:r>
    </w:p>
    <w:p w:rsidR="00C9387D" w:rsidRDefault="00C9387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387D" w:rsidRDefault="00C9387D">
      <w:pPr>
        <w:widowControl w:val="0"/>
        <w:spacing w:after="0" w:line="240" w:lineRule="auto"/>
        <w:ind w:hanging="45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387D" w:rsidRDefault="00C9387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387D" w:rsidRDefault="007103DF">
      <w:pPr>
        <w:widowControl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Об административном регламенте государственных казенных учреждений Астраханской области - центров социальной поддержки населения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пальных районов, центров социальной поддержки населения районов города Астрахани, центра социальной поддержки населения закрытого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тивно-территориального образования Знаменск, подведомственных 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стерству социального развития и труда Астраханской области, предоставл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государственной услуги «Установление опеки или попечительства в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ношении несовершеннолетних граждан»</w:t>
      </w:r>
    </w:p>
    <w:p w:rsidR="00C9387D" w:rsidRDefault="00C9387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387D" w:rsidRDefault="00C9387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387D" w:rsidRDefault="00C9387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387D" w:rsidRDefault="007103DF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24.04.2008 № 48-ФЗ «Об опеке и попечительстве», от 27.07.2010 № 210-ФЗ «Об организации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постановлениями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Астраханской области от 21.03.2005 № 21-П «О министерстве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циального развития и труда Астраханской области», от 30.09.2010 № 427-П «О порядке разработки и утверждения административных регламентов предоставления государственных услуг» </w:t>
      </w:r>
      <w:r>
        <w:rPr>
          <w:rFonts w:ascii="Times New Roman CYR" w:hAnsi="Times New Roman CYR" w:cs="Times New Roman CYR"/>
          <w:sz w:val="28"/>
          <w:szCs w:val="28"/>
        </w:rPr>
        <w:t xml:space="preserve">министерство социального развития и труда Астраханской области 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административный регламент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казенных учреждений Астраханской области - центров социальной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населения муниципальных районов, центров социальной поддержки населения районов города Астрахани, центра социальной поддержки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закрытого административно-территориального образования Знаменск, подведомственных министерству социального развития и труда Астраха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предоставления государственной услуги «Установление опеки или попечительства в отношении несовершеннолетних граждан».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семейной политике и защите прав детей-сирот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социального развития и труда Астраханской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М.И.):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В течение трех рабочих дней со дня подписания настоящего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направить его копию  в агентство связи и массовых коммуникаций Астраханской области для официального опубликования в средствах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информации.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Направить в Управление Министерства юстиции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Астраханской области копию настоящего постановления  в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после дня его первого официального опубликования, а также сведения об источниках его официального опубликования.</w:t>
      </w:r>
    </w:p>
    <w:p w:rsidR="00C9387D" w:rsidRDefault="00710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Направить копию настоящего постановления в прокуратуру Астр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ханской области не позднее семи рабочих дней со дня подписания.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позднее семи рабочих дней со дня подписания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направить его копию поставщикам справочно-правовых систем ООО «Астрахань-Гарант-Сервис»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«АИЦ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включения в электронные базы данных.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связей, анализа и прогнозирования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министерства социального развития и труда Астраханской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(Идрисова Э.Э.)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на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министерства социального развития и труда Астраханской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в информационно-телекоммуникационной сети «Интернет»   www.minsoctrud.astrobl.ru в десятидневный срок со дня его принятия.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Директору государственного казенного учреждения Астраханской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«Центр информационно - технологического обеспечения деятельности министерства социального развития и труда Астраханской области»                       (Анисимов П.П.)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услуге «Установл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опеки или попечительства в отношении несовершеннолетних граждан» в государственной информационной системе «Региональный реестр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 (функций) Астраханской области».</w:t>
      </w:r>
    </w:p>
    <w:p w:rsidR="00C9387D" w:rsidRDefault="00710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 истечении 10 дней после дня его официального опубликования.</w:t>
      </w:r>
    </w:p>
    <w:p w:rsidR="00C9387D" w:rsidRDefault="00C9387D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spacing w:after="0" w:line="24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387D" w:rsidRDefault="00C9387D">
      <w:pPr>
        <w:spacing w:after="0" w:line="24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387D" w:rsidRDefault="007103D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Заместитель председателя</w:t>
      </w:r>
    </w:p>
    <w:p w:rsidR="00C9387D" w:rsidRDefault="007103D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Правительства Астраханской области –</w:t>
      </w:r>
    </w:p>
    <w:p w:rsidR="00C9387D" w:rsidRDefault="007103D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министр социального развития и труда</w:t>
      </w:r>
    </w:p>
    <w:p w:rsidR="00C9387D" w:rsidRDefault="007103DF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  <w:sectPr w:rsidR="00C9387D">
          <w:headerReference w:type="default" r:id="rId11"/>
          <w:headerReference w:type="first" r:id="rId12"/>
          <w:pgSz w:w="11906" w:h="16838"/>
          <w:pgMar w:top="1134" w:right="567" w:bottom="851" w:left="1985" w:header="709" w:footer="0" w:gutter="0"/>
          <w:pgNumType w:start="2"/>
          <w:cols w:space="720"/>
          <w:formProt w:val="0"/>
          <w:titlePg/>
          <w:docGrid w:linePitch="360" w:charSpace="-2049"/>
        </w:sect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Астраханской области                                                                     О.А.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Петелин</w:t>
      </w:r>
      <w:proofErr w:type="spellEnd"/>
    </w:p>
    <w:p w:rsidR="00C9387D" w:rsidRDefault="007103DF">
      <w:pPr>
        <w:suppressAutoHyphens/>
        <w:spacing w:after="0" w:line="240" w:lineRule="auto"/>
        <w:ind w:firstLine="5216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Утвержден</w:t>
      </w:r>
    </w:p>
    <w:p w:rsidR="00C9387D" w:rsidRDefault="007103DF">
      <w:pPr>
        <w:suppressAutoHyphens/>
        <w:spacing w:after="0" w:line="240" w:lineRule="auto"/>
        <w:ind w:firstLine="5216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постановлением министерства </w:t>
      </w:r>
    </w:p>
    <w:p w:rsidR="00C9387D" w:rsidRDefault="007103DF">
      <w:pPr>
        <w:suppressAutoHyphens/>
        <w:spacing w:after="0" w:line="240" w:lineRule="auto"/>
        <w:ind w:firstLine="5216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социального развития и труда</w:t>
      </w:r>
    </w:p>
    <w:p w:rsidR="00C9387D" w:rsidRDefault="007103DF">
      <w:pPr>
        <w:suppressAutoHyphens/>
        <w:spacing w:after="0" w:line="240" w:lineRule="auto"/>
        <w:ind w:firstLine="5216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Астраханской области</w:t>
      </w:r>
    </w:p>
    <w:p w:rsidR="00C9387D" w:rsidRDefault="007103DF">
      <w:pPr>
        <w:tabs>
          <w:tab w:val="left" w:pos="560"/>
        </w:tabs>
        <w:suppressAutoHyphens/>
        <w:snapToGrid w:val="0"/>
        <w:spacing w:after="0" w:line="240" w:lineRule="auto"/>
        <w:ind w:firstLine="5272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от  25.06.2018 № 54</w:t>
      </w:r>
    </w:p>
    <w:p w:rsidR="00C9387D" w:rsidRDefault="00C9387D">
      <w:pPr>
        <w:widowControl w:val="0"/>
        <w:tabs>
          <w:tab w:val="left" w:pos="56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C9387D">
      <w:pPr>
        <w:widowControl w:val="0"/>
        <w:tabs>
          <w:tab w:val="left" w:pos="56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C9387D">
      <w:pPr>
        <w:widowControl w:val="0"/>
        <w:tabs>
          <w:tab w:val="left" w:pos="29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7103DF">
      <w:pPr>
        <w:widowControl w:val="0"/>
        <w:tabs>
          <w:tab w:val="left" w:pos="540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9387D" w:rsidRDefault="007103DF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казенных учреждений Астраханской области - центров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населения муниципальных районов, центров социальной поддержки населения районов города Астрахани, центра социальной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населения закрытого административно-территориального образования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менск, подведомственных министерству социального развития и труда Астр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ханской области, предоставления государственной услуги </w:t>
      </w:r>
      <w:r>
        <w:rPr>
          <w:rFonts w:ascii="Times New Roman CYR" w:hAnsi="Times New Roman CYR" w:cs="Times New Roman CYR"/>
          <w:sz w:val="28"/>
          <w:szCs w:val="28"/>
        </w:rPr>
        <w:t>«Установление опеки или попечительства в отношении несовершеннолетних граждан»</w:t>
      </w:r>
    </w:p>
    <w:p w:rsidR="00C9387D" w:rsidRDefault="00C938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387D" w:rsidRDefault="00C9387D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9387D" w:rsidRDefault="00C9387D">
      <w:pPr>
        <w:pStyle w:val="Standard"/>
        <w:widowControl w:val="0"/>
        <w:ind w:left="720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государственных казенных учреждений Астраханской области - центров социальной поддержки населения муниципальных районов, центров социальной поддержки населения районов города Астрахани, центра социальной поддержки населения закрытого административно-территориального образования Знаменск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министерству социального развития и труда Астраханской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>
        <w:rPr>
          <w:rFonts w:ascii="Times New Roman CYR" w:hAnsi="Times New Roman CYR" w:cs="Times New Roman CYR"/>
          <w:sz w:val="28"/>
          <w:szCs w:val="28"/>
        </w:rPr>
        <w:t>Установление опеки или попечительства в отношении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» (далее - административный регламент, государственная услуга соответственно) устанавливает порядок предоставления государственной услуги и стандарт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в том числе сроки и последовательность административных процедур и административных действий по предоставлению государственной услуги, в соответствии с законодательством Российской Федерации.</w:t>
      </w:r>
    </w:p>
    <w:p w:rsidR="00C9387D" w:rsidRDefault="007103DF">
      <w:pPr>
        <w:pStyle w:val="Standard"/>
        <w:widowControl w:val="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24.04.2008           № 48-ФЗ «Об опеке и попечительстве», подпунктом 24.2 пункта 2 статьи 26.3, частью 3 статьи 26.11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согласно постановлениям Правительства Астраханской области от 03.11.2010 №456-П «О территориальных органах министерства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и труда Астраханской области, создании государственных казенных учреждений Астраханской области - центров социальной поддержки населения муниципальных районов», от 05.10.2011 </w:t>
      </w:r>
      <w:r>
        <w:rPr>
          <w:rFonts w:ascii="Times New Roman" w:hAnsi="Times New Roman" w:cs="Times New Roman"/>
          <w:sz w:val="28"/>
          <w:szCs w:val="28"/>
        </w:rPr>
        <w:lastRenderedPageBreak/>
        <w:t>№400-П «Об оптимизации структуры министерства социального развития и труда Астраханской области, создании государственных казенных учреждений Астраханской области - центров социальной поддержки населения районов города Астрахани» государственная услуга предоставляется государственными казенными учреждениями Астраханской области - центрами социальной поддержки населения муниципальных районов, центрами социальной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районов города Астрахани, центром социальной поддержки населения закрытого административно-территориального образования Знаменск,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министерству социального развития и труда Астраханской области (далее – учреждения).</w:t>
      </w:r>
    </w:p>
    <w:p w:rsidR="00C9387D" w:rsidRDefault="00C9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следующим категориям граждан, обратившимся в учреждение или автономное учреждение Астраханской области «Многофункциональный центр предоставления государственных и муниципальных услуг» (далее – МФЦ) с заявлением о предоставлении государственной услуги, выраженным в письменной или электронной форме (далее – заявители):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совершеннолетним дееспособным лицам, желающим принять под опеку (попечительство) детей;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(единственному родителю) детей (в случае установления опеки или попечительства по заявлению родителей (единственного родителя),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лица);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несовершеннолетним гражданам, достигшим возраста четырнадцати лет (в случае установления попечительства по заявлению таких несовершеннолетних граждан с указанием конкретного лица).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Опекунами (попечителями) могут быть назначены только совершеннолетние дееспособные лица,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исключением: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лишенных родительских прав;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имеющих или имевших судимость, подвергающихся или подверга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шиеся уголовному преследованию (за исключением лиц, уголовное преслед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безопасности, мира и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человечества;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имеющих неснятую или непогашенную судимость за тяжкие или особо тяжкие преступления;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не прошедших подготовку в порядке, установленном пунктом 6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127 Семейного кодекса Российской Федерации (кроме близких родственн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 детей, а также лиц, которые являются или являлись усыновителями 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состоящих в союзе, заключенном между лицами одного пола,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знанном браком и зарегистрированном в соответствии с законодательством государства, в котором такой брак разрешен, а также лиц, являющихся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указанного государства и не состоящих в браке;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больных хроническим алкоголизмом или наркоманией, лиц, отстр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от выполнения обязанностей опекунов (попечителей), лиц, ограниче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родительских правах, бывших усыновителей, если усыновление отмен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их вине, а также лиц, страдающих заболеваниями, при наличии которых лицо не может принять ребенка под опеку, попечительство, взять его в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или патронатную семью.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при наличии которых лицо не может принять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под опеку (попечительство), установлен постановлением Правительства Российской Федерации от 14.02.2013 № 117 «Об утверждении  перечня забол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при наличии которых лицо не может усыновить (удочерить) ребенка, принять его под опеку (попечительство), взять в приемную или патронатную семью».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вправе выступать представители при представлении доверенности, оформленной в соответствии с гражданским законодательством Российской Федерации (далее - представители).</w:t>
      </w:r>
    </w:p>
    <w:p w:rsidR="00C9387D" w:rsidRDefault="00C938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C9387D" w:rsidRDefault="00C9387D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Установление опеки или попечительства в отношении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государственных учреждений, непосредственно предоставляющих государственную услугу</w:t>
      </w:r>
    </w:p>
    <w:p w:rsidR="00C9387D" w:rsidRDefault="00C9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2.2.1. Государственную услугу предоставляют учреждения.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участвует МФЦ.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по предоставлению государственной услуги являются специалисты учреждений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выполнение конкретной административной процедуры согласно административному регламенту (далее - специалист учреждения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2.2.2. Органами, предоставляющими сведения, необходимые для предоставления государственной услуги, в порядке межведомственного информационного взаимодействия в случае, предусмотренном пунктом 2.5.2 подраздела 2.5 раздела 2 административного регламента, являются:</w:t>
      </w:r>
    </w:p>
    <w:p w:rsidR="00C9387D" w:rsidRDefault="00710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внутренних дел Российской Федерации (далее – МВД РФ);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Пенсионный фонд Российской Федерации;</w:t>
      </w:r>
    </w:p>
    <w:p w:rsidR="00C9387D" w:rsidRDefault="007103D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служба записи актов гражданского состояния Астраханской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ЗАГС Астраханской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2.2.3. В соответствии с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3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 w:rsidR="00C9387D" w:rsidRDefault="00C9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>
        <w:rPr>
          <w:rFonts w:ascii="Times New Roman CYR" w:hAnsi="Times New Roman CYR" w:cs="Times New Roman CYR"/>
          <w:sz w:val="28"/>
          <w:szCs w:val="28"/>
        </w:rPr>
        <w:t>(направление) распоряжения об установлении (об отказе в установлении) опеки (попечительства) в отношении несовершеннолетнего гражданина (в случае обращения заявителей, указанных в абзацах втором — четвертом подраздела 1.2 раздела 1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>
        <w:rPr>
          <w:rFonts w:ascii="Times New Roman CYR" w:hAnsi="Times New Roman CYR" w:cs="Times New Roman CYR"/>
          <w:sz w:val="28"/>
          <w:szCs w:val="28"/>
        </w:rPr>
        <w:t>(направление) распоряжения об установлении (об отказе в установлении) опеки (попечительства) в отношении несовершеннолетнего гражданина и заключение договора об осуществлении опеки или попечительства в отношении несовершеннолетнего гражданина на возмездных условиях (в случае обращения заявителей, указанных в абзаце втором  подраздела 1.2 раздела 1 административного регламента).</w:t>
      </w:r>
    </w:p>
    <w:p w:rsidR="00C9387D" w:rsidRDefault="00C9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2.4.1. Общий срок предоставления государственной услуги по выдаче </w:t>
      </w:r>
      <w:r>
        <w:rPr>
          <w:rFonts w:ascii="Times New Roman CYR" w:hAnsi="Times New Roman CYR" w:cs="Times New Roman CYR"/>
          <w:sz w:val="28"/>
          <w:szCs w:val="28"/>
        </w:rPr>
        <w:t>(направлению) распоряжения об установлении (об отказе в установлении) опеки (попечительства)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несовершеннолетнего гражданина складывается из следующих сроков: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 срок приема и регистрации заявления и документов - 1 рабочий день;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срок направления запроса в рамках межведомственного информационного взаимодействия в соответствующие уполномоченные органы в целях подтверждения сведений, указанных в абзацах </w:t>
      </w:r>
      <w:bookmarkStart w:id="0" w:name="__DdeLink__155936_1815075850"/>
      <w:r>
        <w:rPr>
          <w:rFonts w:ascii="Times New Roman" w:hAnsi="Times New Roman" w:cs="Times New Roman"/>
          <w:sz w:val="28"/>
          <w:szCs w:val="28"/>
        </w:rPr>
        <w:t>пятом - седьмом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пункта 2.5.1 подраздела 2.5 раздела 2 административного регламента, а также получения сведений, необходимых для предоставления государственной услуги, в случае непредставления заявителем документов, указанных в пункте 2.5.2 подраздела 2.5 раздела 2 административного регламента, -  1 рабочий день с даты получения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заявления и документов;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срок направления  соответствующими уполномоченными органами ответа о подтверждении сведений, указанных в абзацах пятом - седьмом пункта 2.5.1 подраздела 2.5 раздела 2 административного регламента, а также сведений, необходимых для предоставления государственной услуги, в случае непредставления заявителем документов, указанных в пункте 2.5.2 подраздела 2.5 раздела 2 административного регламента, -  5 рабочих дней со дня получения соответствующего запроса;</w:t>
      </w:r>
      <w:proofErr w:type="gramEnd"/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срок проведения обследования условий жизни заявителя — 3 рабочих дня со дня подтверждения соответствующими уполномоченными органами сведений, указанных в абзаце четвертом настоящего пункта;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оформления акта обследования условий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— 3 дня со дня проведения обследования;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срок направления (вручения) акта обследования условий жизни заявителя - 3 дня со дня утверждения акта;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об установлении (об отказе в установлении) опеки (попечительства) в отношении несовершеннолетнего гражданина - 10 рабочих дней со дня подтверждения соответствующими уполномоченными органами сведений, указанных в абзаце четвертом настоящего пункта;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выдачи (направления)  </w:t>
      </w:r>
      <w:r>
        <w:rPr>
          <w:rFonts w:ascii="Times New Roman CYR" w:hAnsi="Times New Roman CYR" w:cs="Times New Roman CYR"/>
          <w:sz w:val="28"/>
          <w:szCs w:val="28"/>
        </w:rPr>
        <w:t>распоряжения об установлении (об отказе в установлении) опеки (попечительства)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несовершеннолетнего гражданина - 3 дня со дня подписания распоряжения.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по выдаче </w:t>
      </w:r>
      <w:r>
        <w:rPr>
          <w:rFonts w:ascii="Times New Roman CYR" w:hAnsi="Times New Roman CYR" w:cs="Times New Roman CYR"/>
          <w:sz w:val="28"/>
          <w:szCs w:val="28"/>
        </w:rPr>
        <w:t>(направлению) распоряжения об установлении (об отказе в установлении) опеки (попечительства) в отношении несовершеннолетнего гражданина и заключению договора об осуществлении опеки или попечительства в отношении несовершеннолетнего гражданина на возмездных условиях складывается из сроков, предусмотренных абзацами вторым - девятым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2.4.1 подраздела 2.4 раздела 2 административного регламента, а также срока </w:t>
      </w:r>
      <w:r>
        <w:rPr>
          <w:rFonts w:ascii="Times New Roman CYR" w:hAnsi="Times New Roman CYR" w:cs="Times New Roman CYR"/>
          <w:sz w:val="28"/>
          <w:szCs w:val="28"/>
        </w:rPr>
        <w:t>заключения договора об осуществлении опеки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попечительства в отношении несовершеннолетнего гражданина на возмездных условиях — 10 дней со дня подписания распоряжения.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2.4.3. Максимальное время ожидания в очереди: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информации о ходе выполнения государственной услуги не должно превышать 15 минут;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и документов, получении результата государственной услуги не должно превышать 15 минут.</w:t>
      </w:r>
    </w:p>
    <w:p w:rsidR="00C9387D" w:rsidRDefault="00C9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государственной услуги</w:t>
      </w:r>
    </w:p>
    <w:p w:rsidR="00C9387D" w:rsidRDefault="00C9387D">
      <w:pPr>
        <w:pStyle w:val="Standard"/>
        <w:ind w:firstLine="794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  <w:r>
        <w:rPr>
          <w:rFonts w:ascii="Times New Roman" w:hAnsi="Times New Roman" w:cs="Times New Roman"/>
          <w:sz w:val="28"/>
          <w:szCs w:val="28"/>
        </w:rPr>
        <w:t>2.5.1. Для получения государственной услуги заявитель представляет следующие документы:</w:t>
      </w:r>
    </w:p>
    <w:p w:rsidR="00C9387D" w:rsidRDefault="007103DF">
      <w:pPr>
        <w:spacing w:after="0" w:line="240" w:lineRule="auto"/>
        <w:ind w:firstLine="567"/>
        <w:jc w:val="both"/>
      </w:pPr>
      <w:bookmarkStart w:id="2" w:name="Par1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гражданина, выразившего желание стать опекуном или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чителем либо принять детей, оставшихся без попечения родителей, в семью на воспитание в иных установленных семейным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формах </w:t>
      </w:r>
      <w:r>
        <w:rPr>
          <w:rFonts w:ascii="Times New Roman" w:hAnsi="Times New Roman" w:cs="Times New Roman"/>
          <w:sz w:val="28"/>
          <w:szCs w:val="28"/>
        </w:rPr>
        <w:t>по образцу  1 согласно приложению № 1 к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регламенту, в котором указываются: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гражданина, вырази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желание стать опекуном или попечителем;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желание стать опекуном или попечителем;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нина, выразившего желание стать опекуном или попечителем;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отсутствие у гражданина обстоятельств,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абзацах седьмом - восьмом подраздела 1.2 раздела 1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регламента;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C9387D" w:rsidRDefault="007103DF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заявление родителей (заявление единственного родителя)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(в случае установления опеки или попечительства по заявлению родителей (единственного родителя) о назначении их ребенку опекуна или попечителя на период, когда по уважительным причинам они не смогут исполнять свои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тельские обязанности, с указанием конкретного лица) по образцу  2 согласно приложению № 1 к административному регламенту;</w:t>
      </w:r>
      <w:proofErr w:type="gramEnd"/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несовершеннолетнего гражданина, достигшего возраста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тырнадцати лет (в случае установления  попечительства по заявлению 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гражданина с указанием конкретного лица) по образцу  3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 к административному регламенту;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автобиографию гражданина, выразившего желание стать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попечителем;</w:t>
      </w:r>
    </w:p>
    <w:p w:rsidR="00C9387D" w:rsidRDefault="007103DF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работы лица, выразившего желание стать опекуном или попечителем, с указанием должности и размера средней заработной платы за последние 12 месяцев и (или) иной документ, подтверждающий доход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супруга (супруги) указанного лица;</w:t>
      </w:r>
    </w:p>
    <w:p w:rsidR="00C9387D" w:rsidRDefault="007103DF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родителей, оформленное в порядке, установленном приказом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здравоохранения Российской Федерации от 18.06.2014 № 290н 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медицинского освидетельствования граждан, намеревающихся усыновить (удочерить), взять под опеку (попечительство), в приемную или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тронатную семью детей-сирот и детей, оставшихся 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родителей, а также формы заключения о результатах медицинского освидетельствования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граждан»;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свидетельства о браке (если гражданин, выразивший желание стать опекуном или попечителем, состоит в браке, и в случае если запись акта о заключении брака зарегистрирована за пределами Астраханской области);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выразившим желание стать опекуном или попечителем, на прием ребенка (детей) в семью;</w:t>
      </w:r>
    </w:p>
    <w:p w:rsidR="00C9387D" w:rsidRDefault="007103DF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 ребенка, а также лиц, которые являются или являлись усыновит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в отношении которых усыновление не было отменено, и лиц, которые являются или являлись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опекунами (попечителями) детей и которые не были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странены от исполнения возложенных на них обязанностей), по форме,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Федерации».</w:t>
      </w:r>
      <w:proofErr w:type="gramEnd"/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указанном в абзаце втором настоящего пункта, гражданин, выразивший желание стать опекуном или попечителем,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абзаце одиннадцатом настоящего пункта, принимаются к рассмотрению в течение года со дня их выдачи, </w:t>
      </w:r>
      <w:bookmarkStart w:id="3" w:name="__DdeLink__5239_108925837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абзаце двенадцатом настоящего  пункта - в течение шести месяцев со дня их выдачи.</w:t>
      </w:r>
    </w:p>
    <w:p w:rsidR="00C9387D" w:rsidRDefault="007103DF">
      <w:pPr>
        <w:pStyle w:val="ConsPlusNormal0"/>
        <w:ind w:firstLine="54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Заявитель, указанный в абзаце втором подраздела 1.2 раздела 1 административного регламента, имеющий заключение о возможности быть усыновителем, выданное в порядке, установленном </w:t>
      </w:r>
      <w:hyperlink r:id="rId14">
        <w:r>
          <w:rPr>
            <w:rStyle w:val="-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Правилами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275, в случае отсутствия у него обстоятельств, указанных в пункте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статьи 127 Семейного кодекса Российской Федерации, для решения вопроса о назначении его опекуном или попечителем представляет указанное заключение и документы,  указанные в абзацах втором, четырнадцатом настоящего пункта административного регламента.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личного обращения заявитель при подаче заявлений и документов, указанных в абзацах втором — пятнадцатом настоящего пункта, должен предъявить паспорт или иной документ, удостоверяющий его личность.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2.5.2. Заявитель вправе представить по собственной инициативе:</w:t>
      </w:r>
    </w:p>
    <w:p w:rsidR="00C9387D" w:rsidRDefault="007103DF">
      <w:pPr>
        <w:pStyle w:val="ConsPlusNormal0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свидетельство о регистрации брака, которое выдается в службе ЗАГС Астраханской области в соответствии с Федеральным законом от 15.11.97                № 143-ФЗ «Об актах гражданского  состояния» (если гражданин, выразивший желание стать опекуном или попечителем, состоит в браке, в случае если запись акта о заключении брака зарегистрирована на территории Астраханской области).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документ, указанный в абзаце втором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учреждения, ответственный за предоставление государственной услуги, запрашивает данный документ (сведения о нем)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подразделом 3.4 раздела 3 административного регламента.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2.5.3. При предоставлении государственной услуги учреждение не вправе требовать: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9387D" w:rsidRDefault="007103DF">
      <w:pPr>
        <w:pStyle w:val="aff2"/>
        <w:ind w:firstLine="567"/>
        <w:jc w:val="both"/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информации, которые находятся в распоряжении учреждения, предоставляющего государственную услугу,  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  перечень документов. 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2.5.4. Порядок представления заявлений и документов.</w:t>
      </w:r>
    </w:p>
    <w:p w:rsidR="00C9387D" w:rsidRDefault="007103DF">
      <w:pPr>
        <w:pStyle w:val="Standard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выбору заявителя заявления и документы, указанные в пунктах 2.5.1 – 2.5.2  подраздела 2.5 раздела 2 административного регламента, представляются в учреждение 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заявителя, либо направления по почте, либо с использованием электронных носителей и (или) сетей общего пользования, в том числе информационно-телекоммуникационной сети «Интернет» (далее - в электронной форме, сеть «Интернет» соответственно):</w:t>
      </w:r>
      <w:proofErr w:type="gramEnd"/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при посещении учреждения;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МФЦ;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государственных информационных систем «Единый портал государственных и муниципальных услуг (функций)» http://www.gosuslugi.ru (далее - единый портал) и «Региональный портал государственных и муниципальных услуг (функций) Астраханской области» http://gosuslugi.aslrobl.ru (далее - региональный портал) в сети «Интернет»;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 способом, позволяющим передать в электронной форме заявления и документы.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Днем обращения за предоставлением государственной услуги считается дата получения и регистрации заявлений и документов специалистом учреждения, ответственным за прием и регистрацию документов, или работником МФЦ.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заявлений и документов, указанных в пунктах 2.5.1 - 2.5.2 подраздела 2.5 раздела 2 административного регламента,  в электронной форме, в том числе через единый портал или региональный портал:</w:t>
      </w:r>
    </w:p>
    <w:p w:rsidR="00C9387D" w:rsidRDefault="007103DF">
      <w:pPr>
        <w:pStyle w:val="Standard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заявления, указанные в абзацах втором, восьмом, девятом пункта 2.5.1 подраздела 2.5 раздела 2 административного регламента, заполняются согласно приложению № 1 к административному регламенту либо представленным на региональном портале либо едином портале формах (в случае использования единого либо регионального порталов) и подписываются простой электронной подписью.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использование усиленной квалифицированной электронной подписи;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документы, указанные в абзацах десятом — пятнадцатом пункта 2.5.1, абзаце втором пункта 2.5.2 подраздела 2.5 раздела 2 административного регламента, подписываются простой электронной подписью. Допускается использование усиленной квалифицированной электронной подписи.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вынесения учреждением решения 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предоставлении государственной услуги (об отказе  в предоставлении государственной услуги)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заявитель предоставляет в учреждение оригиналы заявлений и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абзацах втором — пятнадцатом пункта 2.5.1 подраздела 2.5 раздела 2 административного регламента, в том числе в соответствии с абзацем девятым подраздела 3.3 раздела 3 административного регламента.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Запись на прием в учреждение  для подачи заявлений о предоставлении государственной услуги.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в учреждение  для подачи заявлений о предоставлении государственной услуги проводится посредством регионального портала.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заявителей.</w:t>
      </w:r>
    </w:p>
    <w:p w:rsidR="00C9387D" w:rsidRDefault="007103DF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87D" w:rsidRDefault="00C938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оснований для отказа в приеме документов, необходимых для предоставления государственной услуги</w:t>
      </w:r>
    </w:p>
    <w:p w:rsidR="00C9387D" w:rsidRDefault="00C93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57" w:line="240" w:lineRule="auto"/>
        <w:ind w:firstLine="56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 для получения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не имеется.</w:t>
      </w:r>
    </w:p>
    <w:p w:rsidR="00C9387D" w:rsidRDefault="00C9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2.7. Исчерпывающий перечень оснований для приостановления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или отказа в предоставлении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</w:p>
    <w:p w:rsidR="00C9387D" w:rsidRDefault="00C93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Оснований для приостановления предоставления государственной услуги не имеется.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Основания для отказа в предоставлении государственной  услуги: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заявителя требованиям, указанным в подразделе 1.2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1 административного регламента;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пакета документов, указанных в пункте 2.5.1 подраздела 2.5 раздела 2 административного регламента и (или) недостоверных сведений в них;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несовершеннолетний, достигший возраста десяти лет, не согласен на установление над ним опеки (попечительства);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в акте обследования условий жизни заявителя факторов, которые могут негативно повлиять на состояние ребенка при установлении опеки или попечительства, неудовлетворительные условия жизни заявителя;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оригиналов  заявлений и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абзацах втором — пятнадцатом пункта 2.5.1 подраздела 2.5 раздела 2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регламента, на момент вынесения учреждением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предоставлении государственной услуги (об отказе  в предоставлении государственной услуги);</w:t>
      </w:r>
    </w:p>
    <w:p w:rsidR="00C9387D" w:rsidRDefault="007103DF">
      <w:pPr>
        <w:spacing w:after="0" w:line="240" w:lineRule="auto"/>
        <w:ind w:firstLine="567"/>
        <w:jc w:val="both"/>
        <w:rPr>
          <w:highlight w:val="yellow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отказ заявителя в </w:t>
      </w:r>
      <w:bookmarkStart w:id="4" w:name="_GoBack1"/>
      <w:bookmarkEnd w:id="4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об осуществлении опеки или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печительства в отношении несовершеннолетнего гражданина на возмездных условиях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порядке, предусмотренном подразделом 3.6 раздела 3 администр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тивного регламента (в случае обращения заявителей, указанных в абзаце вт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ром подраздела 1.2 раздела 1 административного регламента).</w:t>
      </w:r>
    </w:p>
    <w:p w:rsidR="00C9387D" w:rsidRDefault="00710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оснований для отказа в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предусмотренных настоящим пунктом, заявитель вправе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 обратиться в учреждение за предоставлением государственной услуги, установленной настоящим административным регламентом.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jc w:val="center"/>
      </w:pPr>
      <w:r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предоставлении государственной услуги, и способы ее взимания</w:t>
      </w:r>
    </w:p>
    <w:p w:rsidR="00C9387D" w:rsidRDefault="00C9387D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 бесплатно.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widowControl w:val="0"/>
        <w:snapToGrid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Правовые основания для предоставления государственной услуги</w:t>
      </w:r>
    </w:p>
    <w:p w:rsidR="00C9387D" w:rsidRDefault="00C9387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Конституцией Российской Федерации («Российская газета», 1993,                      № 237);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Гражданским кодексом Российской Федерации (часть первая) (Собрание законодательства Российской Федерации, 1994, № 32, ст. 3301); 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Семейным кодексом Российской Федерации (Собрание законодательства Российской Федерации, 1996, № 1, ст. 16);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Гражданским процессуальным кодексом Российской Федерации (Собр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законодательства Российской Федерации, 2002, № 46, ст. 4532);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24.11.95 № 181-ФЗ «О социальной защите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валидов в Российской Федерации» (Собрание законодательства Российской Федерации, 1995, № 48, ст. 4563);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Федеральным законом от 27.07.2006 № 152-ФЗ «О персональных данных» (С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брание законодательства Российской Федерации, 2006, № 31, ч. 1 ст. 3451);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Федеральным законом от 24.04.2008 № 48-ФЗ «Об опеке и попечительстве» (Собрание законодательства Российской Федерации, 2008,  № 17, ст. 1755);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Федеральным законом от 27.07.2010 № 210-ФЗ «Об организации предоставл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е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ния государственных и муниципальных услуг» (Собрание законодательства Росси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й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ской Федерации, 2010, № 31, ст. 4179); 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Федеральным законом от 06.04.2011 № 63-ФЗ «Об электронной подписи» (С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брание законодательства Российской Федерации, 2011, № 15, ст. 2036);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постановлением Правительства Российской Федерации от 18.05.2009                 № 423 «Об отдельных вопросах осуществления опеки и попечительства в о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ношении несовершеннолетних граждан» (Собрание законодательства Росси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й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ской Федерации, 2009, № 21, ст. 2572);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е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нии за получением государственных и муниципальных услуг» (Собрание законод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а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Федерации, 2012, № 27, ст. 3744); 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spacing w:val="-10"/>
        </w:rPr>
      </w:pPr>
      <w:proofErr w:type="gramStart"/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е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ральных органов исполнительной власти и их должностных лиц, федеральных гос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у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ставлению государственных услуг в установленной сфере деятельности, и их должностных лиц, организаций, предусмо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ренных частью</w:t>
      </w:r>
      <w:proofErr w:type="gramEnd"/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1.1 статьи 16 Фед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е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рального закона «Об организации предоставления государственных и муниципальных услуг», и их работников, а также многофункци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нальных центров предоставления государственных и муниципальных услуг и их р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а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ботников» (Собрание законодательства Российской Федерации, 2012, № 35, ст. 4829);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п</w:t>
      </w:r>
      <w:r w:rsidRPr="007103DF">
        <w:rPr>
          <w:rFonts w:ascii="Times New Roman" w:hAnsi="Times New Roman" w:cs="Times New Roman"/>
          <w:spacing w:val="-10"/>
          <w:sz w:val="28"/>
          <w:szCs w:val="28"/>
        </w:rPr>
        <w:t>риказом Министерства образования и науки Российской Федерации от 14.09.2009 № 334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«</w:t>
      </w:r>
      <w:r w:rsidRPr="007103DF">
        <w:rPr>
          <w:rFonts w:ascii="Times New Roman" w:hAnsi="Times New Roman" w:cs="Times New Roman"/>
          <w:spacing w:val="-10"/>
          <w:sz w:val="28"/>
          <w:szCs w:val="28"/>
        </w:rPr>
        <w:t>О реализации Постановления Правительства Российской Федер</w:t>
      </w:r>
      <w:r w:rsidRPr="007103DF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7103DF">
        <w:rPr>
          <w:rFonts w:ascii="Times New Roman" w:hAnsi="Times New Roman" w:cs="Times New Roman"/>
          <w:spacing w:val="-10"/>
          <w:sz w:val="28"/>
          <w:szCs w:val="28"/>
        </w:rPr>
        <w:t>ции от 18 мая 2009 г. № 423» («Российская газета», 2009,  № 252);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  приказом Министерства труда и социальной защиты Российской Фед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е</w:t>
      </w: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(http://www.pravo.gov.ru,18.09.2015);</w:t>
      </w:r>
    </w:p>
    <w:p w:rsidR="00C9387D" w:rsidRPr="007103DF" w:rsidRDefault="007103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7103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- постановлением Правительства Астраханской области от 21.03.2005 № 21-П «О министерстве социального развития и труда Астраханской области» (Астраханские известия, 2005, № 20);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постановлением Правительства Астраханской области от 30.09.2010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№ 427-П «О порядке разработки и утверждения административных регламе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тов предоставления государственных услуг» (Сборник законов и нормативных правовых актов Астраханской области, 2010, № 43);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постановлением Правительства Астраханской области от 03.11.2010                   № 456-П «О территориальных органах министерства социального развития и труда Астраханской области, создании государственных казенных учреждений Астраханской области – центров социальной поддержки населения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районов» (Сборник законов и нормативных правовых актов Астраха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области, 2010, № 56);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постановлением Правительства Астраханской области от 05.10.2011               № 400-П «Об оптимизации структуры министерства социального развития и труда Астраханской области, создании государственных казенных учреждений Астраханской области – центров социальной поддержки населения районов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рода Астрахани» (Сборник законов и нормативных правовых актов Астраха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области, 2011, № 43);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постановлением Правительства Астраханской области от 30.12.2011                    № 657-П «О порядке предоставления и получения документов и информации путем межведомственного информационного взаимодействия при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государственных услуг в Астраханской области» (Сборник законов и 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мативных актов Астраханской области, 2012, № 1);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постановлением Правительства Астраханской области от 15.12.2011                 № 565-П «О предоставлении государственных и муниципальных услуг (услуг) в многофункциональных центрах предоставления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услуг Астраханской области» («Сборник законов и нормативных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вовых актов Астраханской области», 2011, № 57);</w:t>
      </w:r>
    </w:p>
    <w:p w:rsidR="00C9387D" w:rsidRDefault="007103DF">
      <w:pPr>
        <w:widowControl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распоряжением Правительства Астраханской области от 05.11.2015                 № 479-Пр «О перечнях государственных услуг, предоставляемых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органами государственной власти Астраханской области, и услуг, 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ставляемых государственными учреждениями и другими организациями, в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торых размещается государственное задание (заказ), в Астраханской области, в том числе в электронной форме».</w:t>
      </w:r>
    </w:p>
    <w:p w:rsidR="00C9387D" w:rsidRDefault="00C9387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7103DF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9387D" w:rsidRDefault="00C9387D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помещении учреждения отводятся места для ожидания приема, ожидания в очереди при подаче заявлений и документов, указанных в пунктах 2.5.1-2.5.2  подраздела 2.5 раздела 2 административного регламента, получения информации и заполнения документов.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непосредственного взаимодействия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 работников МФЦ с заявителями соответствуют комфортным условиям для заявителей и оборудуются информационными табличками.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– места для ожидания) оснащаются стульями (кресельными секциями, скамьями,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столами (стойками), бумагой и канцелярскими принадлежностями и формами документов.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мест для ожидания определяется исходя из фактической нагрузки и возможностей для их размещения в здании, но не менее 5.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государственной услуги, в том числе образцы заполнения форм заявлений и перечень документов, необходимых для предоставления государственной услуги.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 социального развития и труда Астраханской области (далее - министерство) в сети «Интернет» http://www.minsoctrud.astrobl.ru (далее – официальный сайт министерства).</w:t>
      </w:r>
    </w:p>
    <w:p w:rsidR="00C9387D" w:rsidRDefault="007103DF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 приказом Министерства труда и социальной защиты населения Российской Федерации от 30.07.2015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населения, а также оказания им при этом необходимой помощи».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9387D" w:rsidRDefault="00C9387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государственной услуги: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своевременное, полное информирование о государственной услуге посредством форм информирования, предусмотренных пунктом 4 приложения № 2 к административному регламенту;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соблюдение сроков предоставления государственной услуги и условий ожидания приема;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обоснованность отказов в приеме документов, в предоставлении государственной услуги;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- получение государственной услуги в электронной форме, а также в иных формах по выбору заявителя;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возможность подачи заявления и документов для получения государственной услуги в МФЦ;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минимальные количество и продолжительность взаимодействий заявителей и должностных лиц учреждения и работников МФЦ при предоставлении государственной услуги;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соответствие должностных инструкций специалистов учреждения и работников МФЦ административному регламенту в части описания в них административных действий, профессиональных знаний и навыков;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/>
          <w:sz w:val="28"/>
          <w:szCs w:val="28"/>
        </w:rPr>
        <w:t>-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2.12. Иные требования, в том числе учитывающие особенности предоставления государственной услуги в МФЦ и в электронной форме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2.12.1. Предоставление государственной услуги в электронной форме обеспечивает возможность:</w:t>
      </w:r>
    </w:p>
    <w:p w:rsidR="00C9387D" w:rsidRDefault="007103DF">
      <w:pPr>
        <w:pStyle w:val="aff2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- подачи заявлений и документов, указанных в пунктах 2.5.1 – 2.5.2 подраздела 2.5 раздела 2 административного регламента, в электронной форме, в том числе через региональный и единый порталы, в порядке, установленном пунктом 2.5.4 подраздела 2.5 раздела 2 административного регламента;</w:t>
      </w:r>
      <w:proofErr w:type="gramEnd"/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- доступности для копирования и заполнения в электронной форме документов, необходимых для получения государственной услуги;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- получения заявителем сведений о ходе выполнения заявления;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- получения  заявителем результата предоставления государственной услуги в электронной форме;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- доступа заявителя к сведениям о государственной услуге с использованием официального сайта министерства, единого и регионального порталов.</w:t>
      </w:r>
    </w:p>
    <w:p w:rsidR="00C9387D" w:rsidRDefault="007103DF">
      <w:pPr>
        <w:pStyle w:val="aff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Предоставление государственной услуги в МФЦ обеспечивает возможность предоставления государственной услуги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учреждением осуществляется МФЦ без участия заявителя в соответствии с соглашением о взаимодействии между министерством и МФЦ (далее – соглашение о взаимодействии).</w:t>
      </w:r>
      <w:proofErr w:type="gramEnd"/>
    </w:p>
    <w:p w:rsidR="00C9387D" w:rsidRDefault="00C9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9387D" w:rsidRDefault="00C9387D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Описание последовательности действий при предоставлении государственной услуги.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и состав выполняемых административных процедур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hyperlink w:anchor="Par48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блок-схемах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приложениях № 3,4 к административному регламенту.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заявителям, указанным в абзацах втором - четвертом подраздела 1.2 раздела 1 административного регламента, по выдаче (направлению) распоряжения об установлении (об отказе в установлении) опеки (попечительства) в отношении несовершеннолетнего гражданина включает в себя выполнение следующих административных процедур:</w:t>
      </w:r>
    </w:p>
    <w:p w:rsidR="00C9387D" w:rsidRDefault="007103DF">
      <w:pPr>
        <w:pStyle w:val="Standard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 и документов;</w:t>
      </w:r>
    </w:p>
    <w:p w:rsidR="00C9387D" w:rsidRDefault="007103DF">
      <w:pPr>
        <w:pStyle w:val="Standard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документов, их проверка, обследование условий жизни заявителя, оформление акта по результатам обследования,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(отказе в предоставлении) государственной услуги, направление заявителю соответствующего уведомления;</w:t>
      </w:r>
    </w:p>
    <w:p w:rsidR="00C9387D" w:rsidRDefault="007103DF">
      <w:pPr>
        <w:pStyle w:val="Standard"/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государственной услуги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9387D" w:rsidRDefault="007103DF">
      <w:pPr>
        <w:pStyle w:val="Standard"/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 CYR" w:hAnsi="Times New Roman CYR" w:cs="Times New Roman CYR"/>
          <w:sz w:val="28"/>
          <w:szCs w:val="28"/>
        </w:rPr>
        <w:t>(направление) распоряжения об установлении (об отказе в установлении) опеки (попечительства) в отношении несовершеннолетнего гражданина.</w:t>
      </w:r>
    </w:p>
    <w:p w:rsidR="00C9387D" w:rsidRDefault="007103DF">
      <w:pPr>
        <w:pStyle w:val="Standard"/>
        <w:widowControl w:val="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выдаче (направлению) распоряжения об установлении (об отказе в установлении) опеки (попечительства) в отношении несовершеннолетнего гражданина и заключению договора об осуществлении опеки или попечительства в отношении несовершеннолетнего гражданина на возмездных условиях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административные процедуры,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 xml:space="preserve">третьем – шестым настоящего подраздела, а также </w:t>
      </w:r>
      <w:r>
        <w:rPr>
          <w:rFonts w:ascii="Times New Roman CYR" w:hAnsi="Times New Roman CYR" w:cs="Times New Roman CYR"/>
          <w:sz w:val="28"/>
          <w:szCs w:val="28"/>
        </w:rPr>
        <w:t>заключение договора об осуществлении опеки или попечительства в отношении несовершеннолетнего гражданина на возмездных условиях либо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принятие </w:t>
      </w:r>
      <w:r>
        <w:rPr>
          <w:rFonts w:ascii="Times New Roman" w:hAnsi="Times New Roman" w:cs="Times New Roman"/>
          <w:sz w:val="28"/>
          <w:szCs w:val="28"/>
        </w:rPr>
        <w:t>решения об</w:t>
      </w:r>
      <w:r>
        <w:rPr>
          <w:rFonts w:ascii="Times New Roman CYR" w:hAnsi="Times New Roman CYR" w:cs="Times New Roman CYR"/>
          <w:sz w:val="28"/>
          <w:szCs w:val="28"/>
        </w:rPr>
        <w:t xml:space="preserve"> отказе в установлении опеки (попечительства) в отношении несовершеннолетнего гражданина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письменной форме уведомления о принятом решении.</w:t>
      </w:r>
    </w:p>
    <w:p w:rsidR="00C9387D" w:rsidRDefault="00C9387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C9387D" w:rsidRDefault="00C9387D">
      <w:pPr>
        <w:pStyle w:val="Standard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3.2. Прием, регистрация заявлений и документов.</w:t>
      </w:r>
    </w:p>
    <w:p w:rsidR="00C9387D" w:rsidRDefault="00C9387D">
      <w:pPr>
        <w:pStyle w:val="Standard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учреждение или в МФЦ заявлений и документов, указанных в пунктах 2.5.1 - 2.5.2 подраздела 2.5 раздела 2 административного регламента, в порядке, установленном пунктом 2.5.4 подраздела 2.5 раздела 2 административного регламента.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специалист учреждения, ответственный за прием и регистрацию документов, или работник МФЦ.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прием и регистрацию документов, или работник МФЦ принимает заявления и документы, указанные в  пунктах 2.5.1 - 2.5.2  подраздела 2.5 раздела 2 административного регламента, выполняя при этом следующие действия: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регистрирует заявления и документы в системе электронного документооборота;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удостоверяет личность заявителя (при личном обращении);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выдает расписку – уведомление о принятии заявлений и документов, ставит подпись, дату приема заявлений и документов (при личном обращении);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изготавливает копии документов, указанных в абзацах тринадцатом, пятнадцатом пункта 2.5.1, абзаце втором пункта 2.5.2  подраздела 2.5 раздела 2 административного регламента (при наличии представленных заявителем оригиналов документов).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Заявления и документы, указанные в пунктах 2.5.1 - 2.5.2 подраздела 2.5 раздела 2 административного регламента, полученные на личном приеме директора учреждения или иными специалистами учреждения, передаются в течение одного рабочего дня со дня обращения специалисту учреждения, ответственному за прием и регистрацию документов.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прием и регистрация заявлений и документов, указанных в пунктах 2.5.1 - 2.5.2  подраздела 2.5 раздела 2 административного регламента.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–  1 рабочий день.</w:t>
      </w:r>
    </w:p>
    <w:p w:rsidR="00C9387D" w:rsidRDefault="00C9387D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и документов, их проверка, обследование условий жизни заявителя, оформление акта по результатам обследования,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(отказе в предоставлении) государственной услуги, направление заявителю соответствующего уведомления.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прием и регистрация заявлений и документов, указанных в пунктах 2.5.1 - 2.5.2 подраздела 2.5 раздела 2 административного регламента, специалистом учреждения, ответственным за прием и регистрацию документов, или работником МФЦ.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Ответственными за исполнение данной административной процедуры являются специалист учреждения, ответственный за прием и регистрацию документов, или работник МФЦ,  специалист учреждения, ответственный за предоставление государственной услуги.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Работник МФЦ не позднее рабочего дня, следующего за днем регистрации в МФЦ заявлений и документов, указанных в пунктах 2.5.1 - 2.5.2 подраздела 2.5 раздела 2 административного регламента, направляет их по реестру в учреждение для рассмотрения и принятия решения о предоставлении государственной услуги либо об отказе в ее предоставлении.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Поступившие заявления и документы, указанные в пунктах 2.5.1 - 2.5.2 подраздела 2.5 раздела 2 административного регламента, в том числе из МФЦ, специалист учреждения, ответственный за прием и регистрацию документов, в день поступления передает их специалисту учреждения, ответственному за предоставление государственной услуги, определенному в соответствии с визой директора учреждения для рассмотрения.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предоставление государственной услуги: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регистрации заявлений и документов от заявителя формирует и направляет межведомственные запросы в органы, предоставляющие сведения, необходимые для предоставления государственной услуги, указанные в пункте 2.2.2 подраздела 2.2 раздела 2 административного регламента, в порядке, предусмотренном подразделом 3.4 раздела 3 административного регламента;</w:t>
      </w:r>
    </w:p>
    <w:p w:rsidR="00C9387D" w:rsidRDefault="007103DF">
      <w:pPr>
        <w:spacing w:after="0" w:line="240" w:lineRule="auto"/>
        <w:ind w:firstLine="53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проверяет представленные заявителем заявления и документы 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плектность и (или) соответствие требованиям пункта 2.5.1 подраздела 2.5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дела 2 административного регламента (оригиналы заявлений и документов, указанных в абзацах втором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пятнадцатом пункта 2.5.1 подраздела 2.5 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2 административного регламента, заявитель предоставляет до момента вын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сения учреждением решения о предоставлении государственной услуги, в том числе в соответствии с абзацем девятым настоящего подраздела)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</w:p>
    <w:p w:rsidR="00C9387D" w:rsidRDefault="007103D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проверяет соответствие заявителя требованиям подраздела 1.2 раздела 1 административного регламента;</w:t>
      </w:r>
    </w:p>
    <w:p w:rsidR="00C9387D" w:rsidRDefault="007103DF">
      <w:pPr>
        <w:spacing w:after="0" w:line="240" w:lineRule="auto"/>
        <w:ind w:firstLine="53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течение 3 рабочих дней со дня подтверждения сведений, указанных в абзацах пятом - седьмом пункта 2.5.1 подраздела 2.5 раздела 2 администрати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ного регламента, органами, предоставляющими сведения, необходимые для предоставления государственной услуги, указанными в пункте 2.2.2 подраздела 2.2 раздела 2 административного регламента, проводит обследование условий жизни заявителя, во время которого заявитель вправе представить оригиналы заявлений и документов, указанных в абзацах втором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пятнадцатом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2.5.1 подраздела 2.5 раздела 2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9387D" w:rsidRDefault="007103D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Дата и время обследования согласовываются с заявителем при личном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ращении либо по телефону.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При обследовании условий жизни заявителя, специалист учреждения, ответственный за предоставление государственной услуги, оценивает жилищно-бытовые условия (благоустройство дома и жилой площади, а также санитарно-гигиеническое состояние жилой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наличие для ребенка отдельной комнаты, уголка, места для сна, игр, занятий и так далее),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личные качества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заявителя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и мотивы заявителя, с целью определения его способности к воспитанию ребенка, отношения, сложившиеся между членами семьи заявителя.</w:t>
      </w:r>
    </w:p>
    <w:p w:rsidR="00C9387D" w:rsidRDefault="007103DF">
      <w:pPr>
        <w:spacing w:after="0" w:line="240" w:lineRule="auto"/>
        <w:ind w:firstLine="53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обследования в течение 3 дней со дня проведения обслед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вания условий жизни заявителя, специалист учреждения, ответственный за предоставление государственной услуги, составляет акт обследования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жизни заявителя по форме, утвержденной приказом Министерства образования и науки Российской Федерации от 14.09.2009 № 334 «О реализации Постано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ления Правительства Российской Федерации от 18 мая 2009 г. № 423», 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жащий выводы об удовлетворительных (неудовлетворительных) условиях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 гражданина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2 экземплярах, подписывает его у директора учреждения.</w:t>
      </w:r>
    </w:p>
    <w:p w:rsidR="00C9387D" w:rsidRDefault="007103DF">
      <w:pPr>
        <w:widowControl w:val="0"/>
        <w:snapToGrid w:val="0"/>
        <w:spacing w:after="0" w:line="240" w:lineRule="auto"/>
        <w:ind w:firstLine="540"/>
        <w:jc w:val="both"/>
        <w:rPr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 обследования оформляется в 2 экземплярах, один из которых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ляется (вручается) заявителю на бумажном носителе по почте (заказным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мом с уведомлением о вручении) или в электронном виде в формате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ного документа, подписанного усиленной квалифицированной электронной подписью, либо выдает заявителю лично в зависимости от способа, указанного заявителем в заявлении (далее - способ, указанный в заявлении), в течение 3 дней со дня утверждения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акта, второй хранится в учреждении.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результатам проведенного обследования условий жизни заявителя специалист учреждения, ответственный за предоставление государственной услуги, уведомляет заявителя о необходимости посещения заявителем учреждения совместно с несовершеннолетним, достигшим десятилетнего возраста, с целью получения письменного согласия в произвольной форме несовершеннолетнего гражданина на установление над ним опеки или попечительства (в случае обращения за предоставлением государственной услуги заявителей, указанных в абзацах втором — третьем подраздела 1.2 раздела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1 административного регламента).</w:t>
      </w:r>
      <w:proofErr w:type="gramEnd"/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 случае установления опеки или попечительства в отношении несовершеннолетнего гражданина, находящегося в организации для детей-сирот и детей, оставшихся без попечения родителей, специалистом учреждения, ответственным за предоставление государственной услуги, осуществляется выезд в организацию для детей-сирот и детей, оставшихся без попечения родителей, с целью получения  письменного согласия в произвольной форме на установление над ним опеки или попечительства.</w:t>
      </w:r>
      <w:proofErr w:type="gramEnd"/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отсутствия оснований для отказа в предоставлении государственной услуги, указанных в пункте 2.7.2 подраздела 2.7 раздела 2 административного регламента, специалист учреждения, ответственный за предоставление государственной услуги, готовит проект распоряжения об установлении опеки или попечительства в отношении несовершеннолетнего гражданина (в том числе, </w:t>
      </w:r>
      <w:r>
        <w:rPr>
          <w:rFonts w:ascii="Times New Roman CYR" w:eastAsia="Arial" w:hAnsi="Times New Roman CYR" w:cs="Times New Roman CYR"/>
          <w:sz w:val="28"/>
          <w:szCs w:val="28"/>
          <w:lang w:eastAsia="ar-SA"/>
        </w:rPr>
        <w:t xml:space="preserve">по договору об осуществлении опеки (попечительства)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 отношении несовершеннолетнего гражданина на возмездных условиях),  уведомление о предоставлении государственной услуги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, обеспечивает их подписание у директора учреждения и направляет указанное уведомление заявителю способом, указанным в заявлении.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наличия оснований для отказа в предоставлении государственной услуги, указанных в пункте 2.7.2 подраздела 2.7 раздела 2 административного регламента, специалист учреждения, ответственный за предоставление государственной услуги, готовит проект распоряжения об отказе в установлении опеки или попечительства в отношении несовершеннолетнего гражданина (в том числе, </w:t>
      </w:r>
      <w:r>
        <w:rPr>
          <w:rFonts w:ascii="Times New Roman CYR" w:eastAsia="Arial" w:hAnsi="Times New Roman CYR" w:cs="Times New Roman CYR"/>
          <w:sz w:val="28"/>
          <w:szCs w:val="28"/>
          <w:lang w:eastAsia="ar-SA"/>
        </w:rPr>
        <w:t xml:space="preserve">по договору об осуществлении опеки (попечительства)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отношении несовершеннолетнего гражданина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возмездных условиях</w:t>
      </w:r>
      <w:r>
        <w:rPr>
          <w:rFonts w:ascii="Times New Roman CYR" w:eastAsia="Arial" w:hAnsi="Times New Roman CYR" w:cs="Times New Roman CYR"/>
          <w:sz w:val="28"/>
          <w:szCs w:val="28"/>
          <w:lang w:eastAsia="ar-S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уведомление об отказе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предоставлении государственной услуги, обеспечивает их подписание у директора учреждения и направляет указанное уведомление заявителю способом, указанным в заявлении.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  <w:rPr>
          <w:highlight w:val="yellow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Результатом данной административной процедуры является принятие решения о предоставлении (об отказе в предоставлении) государственной услуги, подписание директором учреждения  распоряжения об установлении (об отказе в установлении) опеки или попечительства в отношении несовершеннолетнего гражданина (в том числе, </w:t>
      </w:r>
      <w:r>
        <w:rPr>
          <w:rFonts w:ascii="Times New Roman CYR" w:eastAsia="Arial" w:hAnsi="Times New Roman CYR" w:cs="Times New Roman CYR"/>
          <w:sz w:val="28"/>
          <w:szCs w:val="28"/>
          <w:lang w:eastAsia="ar-SA"/>
        </w:rPr>
        <w:t xml:space="preserve">по договору об осуществлении опеки (попечительства)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 отношении несовершеннолетнего гражданина на возмездных условиях), направление уведомления о предоставлении государственной услуги (об отказе  в предоставлении государственной услуги).</w:t>
      </w:r>
      <w:proofErr w:type="gramEnd"/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Общий срок исполнения данной административной процедуры  складывается из следующих сроков: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- срок проведения обследования условий жизни заявителя — 3 рабочих дня со дня подтверждения соответствующими уполномоченными органами сведений;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- срок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оформления акта обследования условий жизни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заявителя — 3 дня со дня проведения обследования;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- срок направления (вручения) акта обследования условий жизни заявителя - 3 дня со дня утверждения акта;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- срок принятия решения об установлении (об отказе в установлении) опеки или попечительства в отношении несовершеннолетнего гражданина (в том числе, по договору об осуществлении опеки (попечительства) в отношении несовершеннолетнего гражданина на возмездных условиях) - 10 рабочих дней со дня подтверждения соответствующими уполномоченными органами сведений.</w:t>
      </w:r>
    </w:p>
    <w:p w:rsidR="00C9387D" w:rsidRDefault="00C9387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представленных заявителем заявления и документов, указанных в пункте 2.5.1  подраздела 2.5 раздела 2 административного регламента,  в целях подтверждения сведений, указанных в абзацах пятом - седьмом пункта 2.5.1 подраздела 2.5 раздела 2 административного регламента, а также непредставление заявителем документа, указанного в пункте 2.5.2 подраздела 2.5 раздела 2 административного регламента.</w:t>
      </w:r>
      <w:proofErr w:type="gramEnd"/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осуществление административной процедуры является специалист учреждения, ответственный за предоставление государственной услуги.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направления межведомственного запроса является дата получения и регистрации заявления и документов от заявителя.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Специалист учреждения, ответственный за предоставление государственной услуги, в целях подтверждения сведений, указанных в абзацах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пятом - седьмом пункта 2.5.1 подраздела 2.5 раздела 2 административного регламента, в рамках межведомственного информационного взаимодействия направляет запрос, отвечающий требованиям, установленным федеральным законодательством, в органы, предоставляющие сведения, необходимые для предоставления государственной услуги: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МВД РФ - в части предоставления адресно-справочной информации в отношении лиц, зарегистрированных в жилом помещении, по месту жительства гражданина, выразившего желание стать опекуном или попечителем, и справки органов внутренних дел, подтверждающей отсутствие обстоятельств, указанных в абзацах  седьмом - восьмом подраздела 1.2 раздела 1 административного регламента;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службу ЗАГС Астраханской области - в части предоставления сведений о регистрации брака (если гражданин, выразивший желание  стать опекуном или попечителем, состоит в браке, государственная регистрация которого заключена на территории Астраханской области);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Пенсионный фонд Российской Федерации - в части предоставления сведений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сведений, необходимых для предоставления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течение 5 рабочих дней со дня направления запроса.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получение сведений, необходимых для предоставления государственной услуги либо информации об их отсутствии.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highlight w:val="yellow"/>
        </w:rPr>
      </w:pPr>
    </w:p>
    <w:p w:rsidR="00C9387D" w:rsidRDefault="007103DF">
      <w:pPr>
        <w:pStyle w:val="Standard"/>
        <w:widowControl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Выдача </w:t>
      </w:r>
      <w:r>
        <w:rPr>
          <w:rFonts w:ascii="Times New Roman CYR" w:hAnsi="Times New Roman CYR" w:cs="Times New Roman CYR"/>
          <w:sz w:val="28"/>
          <w:szCs w:val="28"/>
        </w:rPr>
        <w:t>(направление) распоряжения об установлении (об отказе в установлении) опеки (попечительства) в отношении несовершеннолетнего гражданина.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директором учреждения распоряжения об установлении (об отказе в установлении) опеки или попечительства в отношении несовершеннолетнего гражданина.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 учреждения, ответственный за предоставление государственной услуги.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учреждения, ответственный за предоставление государственной услуги, выдает </w:t>
      </w:r>
      <w:r>
        <w:rPr>
          <w:rFonts w:ascii="Times New Roman CYR" w:hAnsi="Times New Roman CYR" w:cs="Times New Roman CYR"/>
          <w:sz w:val="28"/>
          <w:szCs w:val="28"/>
        </w:rPr>
        <w:t>распоряжение об установлении (об отказе в установлении) опеки (попечительства)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несовершеннолетнего гражданина способом, указанным в заявлении, о чем производит запись в книге учета распоряжений, и возвращает все представленные заявителем документы.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Распоряжение об установлении (об отказе в установлении) опеки (попечительства)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несовершеннолетнего гражданина выдается (направляется) в единственном экземпляре.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выдача (направление) заявителю распоряжения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(об отказе в установлении) опеки (попечительства)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несовершеннолетнего гражданина.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со дня  подписания распоряжения.</w:t>
      </w:r>
    </w:p>
    <w:p w:rsidR="00C9387D" w:rsidRDefault="00C938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right="-27"/>
        <w:jc w:val="center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bookmarkStart w:id="5" w:name="__DdeLink__19037_1006142661"/>
      <w:r>
        <w:rPr>
          <w:rFonts w:ascii="Times New Roman" w:hAnsi="Times New Roman" w:cs="Times New Roman"/>
          <w:sz w:val="28"/>
          <w:szCs w:val="28"/>
        </w:rPr>
        <w:t xml:space="preserve">Заключение  </w:t>
      </w:r>
      <w:r>
        <w:rPr>
          <w:rFonts w:ascii="Times New Roman CYR" w:hAnsi="Times New Roman CYR" w:cs="Times New Roman CYR"/>
          <w:sz w:val="28"/>
          <w:szCs w:val="28"/>
        </w:rPr>
        <w:t>договора об осуществлении опеки или попечительства в отн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шении несовершеннолетнего гражданина на возмездных условиях либо  прин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решения об</w:t>
      </w:r>
      <w:r>
        <w:rPr>
          <w:rFonts w:ascii="Times New Roman CYR" w:hAnsi="Times New Roman CYR" w:cs="Times New Roman CYR"/>
          <w:sz w:val="28"/>
          <w:szCs w:val="28"/>
        </w:rPr>
        <w:t xml:space="preserve"> отказе в установлении опеки (попечительства) в отношении несовершеннолетнего гражданина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bookmarkEnd w:id="5"/>
      <w:r>
        <w:rPr>
          <w:rFonts w:ascii="Times New Roman" w:hAnsi="Times New Roman" w:cs="Times New Roman"/>
          <w:sz w:val="28"/>
          <w:szCs w:val="28"/>
        </w:rPr>
        <w:t>письменной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уведомления о принятом решении</w:t>
      </w:r>
    </w:p>
    <w:p w:rsidR="00C9387D" w:rsidRDefault="00C9387D">
      <w:pPr>
        <w:spacing w:after="0" w:line="240" w:lineRule="auto"/>
        <w:ind w:right="-27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директором учреждения распоряжения об установлении опеки или попечительства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в отношении несовершеннолетнего гражданина по договору об осуществлении опеки (попечительства) в отношении несовершеннолетнего гражданина на возмездных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 учреждения, ответственный за предоставление государственной услуги.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предоставление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услуги: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готовит и подписывает у директора учреждения проект договора об осуществлении опеки или попечительства в отношении несовершеннолетнего гражданина на возмездных условиях в двух экземплярах по образцу согласно </w:t>
      </w:r>
      <w:hyperlink w:anchor="P431">
        <w:r>
          <w:rPr>
            <w:rStyle w:val="-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приложению №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к административному регламенту;</w:t>
      </w:r>
    </w:p>
    <w:p w:rsidR="00C9387D" w:rsidRDefault="007103DF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обеспечивает подписание договора об осуществлении опеки или попечительства в отношении несовершеннолетнего гражданина на возмездных условиях заявителем;</w:t>
      </w:r>
    </w:p>
    <w:p w:rsidR="00C9387D" w:rsidRDefault="007103DF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обеспечивает регистрацию договора об осуществлении опеки или попечительства в отношении несовершеннолетнего гражданина на возмездных условиях специалистом учреждения, ответственным за прием и регистрацию документов;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направляет зарегистрированный договор об осуществлении опеки или попечительства в отношении несовершеннолетнего гражданина на возмездных условиях заявителю способом, указанным в заявлении.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договора </w:t>
      </w:r>
      <w:bookmarkStart w:id="6" w:name="__DdeLink__40962_3790586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осуществлении опеки или попечительства в отношении несовершеннолетнего гражданина на возмездных условиях</w:t>
      </w:r>
      <w:bookmarkEnd w:id="6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форме, по соответствующему запросу заявителя ему также выдается соответствующий экземпляр в бумажном виде.</w:t>
      </w:r>
    </w:p>
    <w:p w:rsidR="00C9387D" w:rsidRDefault="007103DF">
      <w:pPr>
        <w:pStyle w:val="ConsPlusNormal0"/>
        <w:ind w:firstLine="540"/>
        <w:jc w:val="both"/>
        <w:rPr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при заключении договора об осуществлении опеки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попечительства в отношении несовершеннолетнего гражданина на возмездных условиях между сторонами возникли разногласия, учреждение, получившее от заявителя письменное предложение о согласовании спорных условий, в течение 6 календарных дней со дня получения его предложения принимает меры по согласованию условий договора. В  случае отказа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 в </w:t>
      </w:r>
      <w:bookmarkStart w:id="7" w:name="_GoBack12"/>
      <w:bookmarkEnd w:id="7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осуществлении опеки или попечительства в отношении несовершеннолетнего гражданина на возмездных условиях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принимает решение об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отказе в установлении опеки (попечительства) в отношении несовершеннолетнего гражданина и направляет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форме уведомление о принятом решении.</w:t>
      </w:r>
    </w:p>
    <w:p w:rsidR="00C9387D" w:rsidRDefault="007103DF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исполнения данной административной процедуры является заключение договора об осуществлении опеки или попечительства в отношении несовершеннолетнего гражданина на возмездных условиях и направление его заявителю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либо  принятие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об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отказе в установлении опеки (попечительства) в отношении несовершеннолетнего гражданина и направление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форме уведомления о принятом решении.</w:t>
      </w:r>
    </w:p>
    <w:p w:rsidR="00C9387D" w:rsidRDefault="007103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10 календарных дней со дня  подписания распоряжения.</w:t>
      </w:r>
    </w:p>
    <w:p w:rsidR="00C9387D" w:rsidRDefault="00C9387D">
      <w:pPr>
        <w:spacing w:after="0" w:line="240" w:lineRule="auto"/>
        <w:ind w:right="-27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right="-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C9387D" w:rsidRDefault="00C9387D">
      <w:pPr>
        <w:spacing w:after="0" w:line="240" w:lineRule="auto"/>
        <w:ind w:right="-27" w:firstLine="567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ответственными специалистами учреждений и работниками МФЦ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ложений административного регламента, устанавливающих требования к предоставлению государственной услуги, а также принятием решений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ственными лицами.</w:t>
      </w:r>
    </w:p>
    <w:p w:rsidR="00C9387D" w:rsidRDefault="00C9387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административными процедурами, при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услуги и принятием решений осуществляет директор учреждения или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 МФЦ.</w:t>
      </w:r>
    </w:p>
    <w:p w:rsidR="00C9387D" w:rsidRDefault="00C938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C9387D" w:rsidRDefault="00C9387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осуществляется директором учреждения или директором МФЦ и включает в себя проведение проверок, выявление и устранение нарушений прав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 ответов на обращения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явителей, содержащих жалобы на решения, действия (бездействие)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учреждений или работников МФЦ.</w:t>
      </w:r>
    </w:p>
    <w:p w:rsidR="00C9387D" w:rsidRDefault="007103D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на основании полугодовых или годовых планов работы), тематический характер (проверка предоставления государственной услуги отдельным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риям заявителей) и внеплановый характер (по конкретному обращению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теля).</w:t>
      </w: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4.3. Ответственность специалистов учреждений и работников МФЦ за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C9387D" w:rsidRDefault="00C9387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Специалисты учреждения, работники МФЦ несут ответственность за решения и действия (бездействие), принимаемые (осуществляемые) в ходе предоставления государственной услуги, предусмотренные разделом 3 административного регламента, которые закрепляются в их должностных инструкциях, в соответствии с требованиями законодательства Российской Федерации.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C9387D" w:rsidRDefault="00C9387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  <w:textAlignment w:val="baseline"/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контроля за предоставлением государственной услуги граждане, их объединения и организации имеют право запросить и получить, а специалисты учреждения или работники МФЦ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C9387D" w:rsidRDefault="007103DF">
      <w:pPr>
        <w:widowControl w:val="0"/>
        <w:suppressAutoHyphens/>
        <w:spacing w:after="0" w:line="240" w:lineRule="auto"/>
        <w:ind w:firstLine="54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вправе направить в учреждение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специалистами учреждения и работниками МФЦ положений административного регламента, которые подлежат рассмотрению в установленном порядке.</w:t>
      </w:r>
    </w:p>
    <w:p w:rsidR="00C9387D" w:rsidRDefault="00C938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учреждения, специалистов учреждения, МФЦ, работников МФЦ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(представителя) о его праве подать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 на решение и (или) действия (бездействие) учреждения, МФЦ, специалистов учреждения, работников МФЦ при предоставлении государственной услуги.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Заявитель (представитель) имеет право подать жалобу на решение и (или) действия (бездействие) учреждения, МФЦ, специалистов учреждения,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МФЦ при предоставлении государственной услуги (далее - жалоба).</w:t>
      </w:r>
      <w:proofErr w:type="gramEnd"/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5.2. Способы информирования заявителей (представителей) о порядке подачи и рассмотрения жалобы.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(представителей) о порядке подачи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жалобы осуществляется следующими способами: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путем непосредственного общения заявителя (при личном обращении либо по телефону) с должностным лицом министерства, специалистом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работником МФЦ, наделенными полномочиями по рассмотрению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путем взаимодействия должностных лиц министерства, специалистов учреждения, работников МФЦ, наделенных полномочиями по рассмотрению жалоб, с заявителями (представителями) по почте, по электронной почте;</w:t>
      </w:r>
    </w:p>
    <w:p w:rsidR="00C9387D" w:rsidRDefault="007103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посредством информационных материалов, которые размещаются в сети «Интернет» на официальном сайте министерства, на официальном сайте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на официальном сайте МФЦ, на едином и региональном порталах;</w:t>
      </w:r>
      <w:proofErr w:type="gramEnd"/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посредством информационных материалов, которые размещаются на информационных стендах в помещении министерства, учреждений, МФЦ.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5.3. Предмет жалобы.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(представитель) может обратиться с жалобой, в том числе в следующих случаях: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требование представления заявителем (представителем)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требование внесения заявителем (представителем) при предоставлении государственной услуги платы, не предусмотренной нормативными правовыми актами Российской Федерации;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отказ учреждения, его специалистов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срока или порядка выдачи документов по результатам предоставления государственной услуги;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государственной услуги, если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5.4. Органы государственной власти, в которые подается жалоба, 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ностные лица, наделенные полномочиями по рассмотрению жалоб.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5.4.1. В досудебном (внесудебном) порядке подается жалоба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учреждение;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министерство - в случае обжалования решения директора учреждения.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5.4.2. В случае если в компетенцию учреждения не входит принятие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по жалобе, в течение 3 рабочих дней со дня ее регистрации учреждение направляет жалобу в уполномоченный на ее рассмотрение орган и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информирует заявителя (представителя) о перенаправлении жалобы.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5.4.3. Жалоба может быть подана заявителем через МФЦ. При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жалобы МФЦ обеспечивает ее передачу в учреждение в порядке и сроки, которые установлены соглашением о взаимодействии, но не позднее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рабочего дня со дня поступления жалобы.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в учреждении.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работника МФЦ подается и рассматривается в порядке, установленном Правительством Российской Федерации.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5.4.4. Уполномоченные на рассмотрение жалоб должностные лица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стерства, учреждения обеспечивают: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направление жалобы в уполномоченный на ее рассмотрение орган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пунктом 5.4.2 подраздела 5.4 раздела 5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5.5. Порядок подачи и рассмотрения жалобы.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5.5.1. Жалоба подается в министерство, учреждение, МФЦ в письменной форме, в том числе при личном приеме заявителя (представителя), или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тронном виде.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5.5.2. Почтовый адрес министерства: 414000, г. Астрахань, ул. Бакинская, 147.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единого портала: http://www.gosuslugi.ru.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регионального портала: http://gosuslugi.astrobl.ru.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 с 08.00 до 17.00 (перерыв на обед ежедневно с 12.00 до 13.00).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график работы учреждений указаны в пункте 1 приложения № 2 к административному регламенту.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МФЦ: 414014, г. Астрахань, ул. Бабефа, д. 8.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МФЦ в сети «Интернет»: www.mfc.astrobl.ru.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МФЦ: mfc.astrakhan@astrobl.ru.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понедельник – среда, пятница с 8.00 до 18.00, четверг с 8.00 до 20.00,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бота с 8.00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13.00,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выходной - воскресенье.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адрес, графики работы и номера телефонов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 МФЦ указаны в приложении № 6 к административному регламенту.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5.5.3. Жалоба должна содержать: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наименование учреждения, директора учреждения, специалиста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решения и действия (бездействие) которых обжалуются;</w:t>
      </w:r>
    </w:p>
    <w:p w:rsidR="00C9387D" w:rsidRDefault="007103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(представителя) - физического лица, а также номер (н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мера) контактного телефона, адрес (адреса) электронной почты (при наличии) и почтовый адрес, по которым должен быть направлен ответ заявителю (предст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вителю);</w:t>
      </w:r>
      <w:proofErr w:type="gramEnd"/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его специалиста;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(представитель) не согласен с решением и действием (бездействием) учреждения, его специалиста.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могут быть представлены документы (при наличии), подтверждающие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воды заявителя (представителя), либо их копии.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5.5.4. В случае если жалоба подается через представителя заявителя,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оформленная в соответствии с законодательством Российской Федерации доверенность (для физических лиц). 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5.5.5. Прием жалоб в письменной форме осуществляется учреждением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 указанной государственной услуги).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Жалобы принимаются в соответствии с графиком работы министерства, указанным в пункте 5.5.2 подраздела 5.5 раздела 5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мента, а также графиком работы учреждений, указанным в пункте 1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№ 2  к административному регламенту.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5.5.6. В электронном виде жалоба может быть подана заявителем (пре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ставителем) посредством: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официальных сайтов министерства, учреждения в сети «Интернет»;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единого портала либо регионального портала.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5.5.7. При подаче жалобы в электронном виде документ, указанный в  пункте 5.5.4 подраздела 5.5 раздела 5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при этом документ, удостоверяющий личность заявителя, не требуется.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5.5.8. 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Кодексом Российской Федерации об административных правонарушениях, или признаков состава преступления должностное лицо министерства или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 учреждения, уполномоченные на рассмотрение жалоб, незамедлител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направляют соответствующие материалы в органы прокуратуры.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Жалоба, поступившая в министерство, учреждение, подлежит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 позднее следующего рабочего дня со дня ее поступления. Жалоба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сматривается в течение 15 рабочих дней со дня ее регистрации.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учреждения, его специалиста в приеме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у заявителя (представителя) либо в исправлении допущенных опеч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ток и ошибок или в случае обжалования заявителем (представителем)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установленного срока таких исправлений жалоба рассматривается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5 рабочих дней со дня ее регистрации.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министерством, учреждением, принимается одно из следующих решений: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жалоба удовлетворяется;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учреждение принимает исчерпывающие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по устранению выявленных нарушений, в том числе по выдаче заявителю (представителю) результата государственной услуги, не позднее 5 рабочих дней со дня принятия решения, если иное не установлено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 Порядок информирования заявителя (представителя) о результатах рассмотрения жалобы.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5.8.1. Ответ по результатам рассмотрения жалобы направляется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(представителю) не позднее дня, следующего за днем принятия решения, в письменной форме, за исключением случая, когда фамилия и адрес (адрес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почты) не поддаются прочтению.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фамилия и адрес (адрес электронной почты) не поддаются прочтению, заявитель в течение семи дней уведомляется об этом.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C9387D" w:rsidRDefault="007103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учреждения, министерства, рассмотревшего жалобу, должность, фамилия, имя, отчество (последнее - при наличии) должностного лица министерства, специалиста учреждения, принявшего решение по жалобе;</w:t>
      </w:r>
      <w:proofErr w:type="gramEnd"/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специалисте учреждения, решение или действие (бездействие) которого обжалуется;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(предст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вителя);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 - сроки устранения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5.8.3. Ответ по результатам рассмотрения жалобы подписывается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номоченным на рассмотрение жалобы директором учреждения, заместителем председателя Правительства Астраханской области – министром социального развития и труда Астраханской области (далее – министр).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директора учреждения, министра.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 может быть обжаловано заявителем (представителем) у вышестоящего должностного лица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ном порядке в соответствии с законодательством Российской Федерации. </w:t>
      </w:r>
    </w:p>
    <w:p w:rsidR="00C9387D" w:rsidRDefault="00C9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5.10. Право заявителя (представителя) на получение информации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(представители) имеют право представлять в министерство, учреждение дополнительные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и материалы либо обращаться с просьбой об их истребовании, в том числе в электронной форме.</w:t>
      </w:r>
    </w:p>
    <w:p w:rsidR="00C9387D" w:rsidRDefault="007103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или специалист учреждения, должностное лицо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по направленному в установленном порядке запросу заявителя (представ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теля) обязаны в течение 15 дней предоставлять документы и материалы,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ходимые для обоснования и рассмотрения жалобы, за исключением документов и материалов, в которых содержаться сведения, составляющие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или иную охраняемую федеральным законом тайну, и для которых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 особый порядок предоставления.</w:t>
      </w:r>
      <w:proofErr w:type="gramEnd"/>
    </w:p>
    <w:p w:rsidR="00C9387D" w:rsidRDefault="00C9387D">
      <w:pPr>
        <w:spacing w:after="0" w:line="240" w:lineRule="auto"/>
        <w:ind w:firstLine="709"/>
        <w:jc w:val="both"/>
      </w:pPr>
    </w:p>
    <w:p w:rsidR="00C9387D" w:rsidRDefault="007103D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5.11. Перечень случаев, в которых учреждение, министерство отказывает в удовлетворении жалобы.</w:t>
      </w:r>
    </w:p>
    <w:p w:rsidR="00C9387D" w:rsidRDefault="00C938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Учреждение, министерство отказывают в удовлетворении жалобы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 по жалобе о том же предмете и по тем же основаниям;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C9387D" w:rsidRDefault="007103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настоящего раздела административного регламента в отношении того же заявителя (представителя) и по тому же предмету жалобы;</w:t>
      </w:r>
    </w:p>
    <w:p w:rsidR="00C9387D" w:rsidRDefault="007103D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заявитель уведомляется в течение семи дней со дня регистрации жалобы.</w:t>
      </w: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7103DF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C9387D" w:rsidRDefault="007103DF">
      <w:pPr>
        <w:widowControl w:val="0"/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C9387D" w:rsidRDefault="00C9387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jc w:val="right"/>
      </w:pPr>
      <w:r>
        <w:rPr>
          <w:rFonts w:ascii="Times New Roman" w:hAnsi="Times New Roman" w:cs="Times New Roman"/>
          <w:sz w:val="28"/>
          <w:szCs w:val="28"/>
        </w:rPr>
        <w:t>Образец 1</w:t>
      </w:r>
    </w:p>
    <w:p w:rsidR="00C9387D" w:rsidRDefault="007103DF">
      <w:pPr>
        <w:pStyle w:val="aff2"/>
        <w:jc w:val="center"/>
      </w:pPr>
      <w:r>
        <w:rPr>
          <w:rFonts w:ascii="Times New Roman" w:hAnsi="Times New Roman"/>
          <w:sz w:val="28"/>
          <w:szCs w:val="28"/>
        </w:rPr>
        <w:t>Форма</w:t>
      </w:r>
    </w:p>
    <w:p w:rsidR="00C9387D" w:rsidRDefault="007103DF">
      <w:pPr>
        <w:pStyle w:val="aff2"/>
        <w:jc w:val="center"/>
      </w:pPr>
      <w:r>
        <w:rPr>
          <w:rFonts w:ascii="Times New Roman" w:hAnsi="Times New Roman"/>
          <w:sz w:val="28"/>
          <w:szCs w:val="28"/>
        </w:rPr>
        <w:t>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     В орган опеки и попечительства</w:t>
      </w:r>
    </w:p>
    <w:p w:rsidR="00C9387D" w:rsidRDefault="007103DF">
      <w:pPr>
        <w:spacing w:after="0" w:line="240" w:lineRule="auto"/>
        <w:jc w:val="right"/>
      </w:pPr>
      <w:r>
        <w:rPr>
          <w:rFonts w:ascii="Courier New" w:hAnsi="Courier New" w:cs="Courier New"/>
          <w:sz w:val="20"/>
          <w:szCs w:val="20"/>
        </w:rPr>
        <w:t>от ______________________________________</w:t>
      </w:r>
    </w:p>
    <w:p w:rsidR="00C9387D" w:rsidRDefault="007103DF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(фамилия, имя, отчество </w:t>
      </w:r>
      <w:proofErr w:type="gramEnd"/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(последнее - при наличии),</w:t>
      </w:r>
    </w:p>
    <w:p w:rsidR="00C9387D" w:rsidRDefault="007103DF">
      <w:pPr>
        <w:spacing w:after="0" w:line="240" w:lineRule="auto"/>
        <w:ind w:firstLine="4678"/>
      </w:pP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паспортные данные: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телефон _______________________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факс __________________________</w:t>
      </w:r>
    </w:p>
    <w:p w:rsidR="00C9387D" w:rsidRDefault="007103DF">
      <w:pPr>
        <w:spacing w:after="0" w:line="240" w:lineRule="auto"/>
        <w:ind w:firstLine="4678"/>
      </w:pPr>
      <w:r>
        <w:rPr>
          <w:rFonts w:ascii="Courier New" w:hAnsi="Courier New" w:cs="Courier New"/>
          <w:sz w:val="20"/>
          <w:szCs w:val="20"/>
        </w:rPr>
        <w:t>эл. почта _____________________</w:t>
      </w:r>
    </w:p>
    <w:p w:rsidR="00C9387D" w:rsidRDefault="00C9387D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Заявление гражданина, выразившего желание стать опекуном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или попечителем либо принять детей, оставшихся без попечения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родителей, в семью на воспитание в иных установленных семейным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 формах</w:t>
      </w:r>
    </w:p>
    <w:p w:rsidR="00C9387D" w:rsidRDefault="00C9387D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 (последнее - при наличии))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Гражданство ____________ Документ, удостоверяющий личность: 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(когда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место жительства 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(адрес места жительства, подтвержденный регистрацией, с указанием сведений о гражданах, зарегистрированных по месту жительства гражданина, выразившего жел</w:t>
      </w:r>
      <w:r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ние стать опекуном или попечителем)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место пребывания 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(адрес места фактического проживания)</w:t>
      </w:r>
    </w:p>
    <w:p w:rsidR="00C9387D" w:rsidRDefault="00C9387D">
      <w:pPr>
        <w:spacing w:after="0" w:line="240" w:lineRule="auto"/>
        <w:jc w:val="both"/>
      </w:pP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Подтверждаю отсутствие у меня обстоятельств, указанных в абзацах третьем и че</w:t>
      </w:r>
      <w:r>
        <w:rPr>
          <w:rFonts w:ascii="Courier New" w:hAnsi="Courier New" w:cs="Courier New"/>
          <w:sz w:val="20"/>
          <w:szCs w:val="20"/>
        </w:rPr>
        <w:t>т</w:t>
      </w:r>
      <w:r>
        <w:rPr>
          <w:rFonts w:ascii="Courier New" w:hAnsi="Courier New" w:cs="Courier New"/>
          <w:sz w:val="20"/>
          <w:szCs w:val="20"/>
        </w:rPr>
        <w:t xml:space="preserve">вертом пункта 1 статьи 146 Семейного кодекса Российской Федерации 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(если имеются данные обстоятельства, указать)</w:t>
      </w:r>
    </w:p>
    <w:p w:rsidR="00C9387D" w:rsidRDefault="00C9387D">
      <w:pPr>
        <w:spacing w:after="0" w:line="240" w:lineRule="auto"/>
        <w:jc w:val="center"/>
      </w:pP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C9387D" w:rsidRDefault="007103DF">
      <w:pPr>
        <w:spacing w:after="0" w:line="240" w:lineRule="auto"/>
        <w:jc w:val="center"/>
      </w:pPr>
      <w:proofErr w:type="gramStart"/>
      <w:r>
        <w:rPr>
          <w:rFonts w:ascii="Courier New" w:hAnsi="Courier New" w:cs="Courier New"/>
          <w:sz w:val="20"/>
          <w:szCs w:val="20"/>
        </w:rPr>
        <w:t>(сведения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proofErr w:type="gramEnd"/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│ │ прошу выдать мне заключение о возможности быть опекуном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└─┘ (попечителем)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│ │ прошу выдать мне заключение о возможности быть приемным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└─┘ родителем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>│ │ прошу передать мне под опеку (попечительство) 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фамилия, имя, отчество (последнее - при наличии) ребенка (детей),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│ │ прошу передать мне под опеку (попечительство) на возмездной основе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фамилия, имя, отчество (последнее - при наличии) ребенка (детей),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Материальные   возможности,  жилищные   условия,   состояние   здоровья   и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характер   работы   позволяют   мне   взять   ребенка   (детей)  под  опеку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(попечительство)  либо  принять  в семью на воспитание в иных установленных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семейным законодательством Российской Федерации формах.</w:t>
      </w:r>
    </w:p>
    <w:p w:rsidR="00C9387D" w:rsidRDefault="00C938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Дополнительно могу сообщить о себе следующее: 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наличие</w:t>
      </w:r>
      <w:proofErr w:type="gramEnd"/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у гражданина необходимых знаний и навыков в воспитании детей, в том числе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информация о наличии документов об образовании, о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профессиональной</w:t>
      </w:r>
      <w:proofErr w:type="gramEnd"/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деятельности, о прохождении программ подготовки кандидатов в опекуны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или попечители и т.д.)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(последнее - при наличии))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C9387D" w:rsidRDefault="007103DF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документах.</w:t>
      </w:r>
      <w:proofErr w:type="gramEnd"/>
    </w:p>
    <w:p w:rsidR="00C9387D" w:rsidRDefault="007103DF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  <w:szCs w:val="20"/>
        </w:rPr>
        <w:t>Осведомлен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ответственности за представление недостоверной либо искаженной и</w:t>
      </w:r>
      <w:r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формации в соответствии с законодательством Российской Федерации.</w:t>
      </w:r>
    </w:p>
    <w:p w:rsidR="00C9387D" w:rsidRDefault="00C938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87D" w:rsidRDefault="00C9387D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__________________</w:t>
      </w:r>
    </w:p>
    <w:p w:rsidR="00C9387D" w:rsidRDefault="007103DF">
      <w:pPr>
        <w:spacing w:after="0" w:line="240" w:lineRule="auto"/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(подпись, дата)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орган опеки и попечительства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______________________________________</w:t>
      </w:r>
    </w:p>
    <w:p w:rsidR="00C9387D" w:rsidRDefault="007103DF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(фамилия, имя, отчество </w:t>
      </w:r>
      <w:proofErr w:type="gramEnd"/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(последнее - при наличии),</w:t>
      </w:r>
    </w:p>
    <w:p w:rsidR="00C9387D" w:rsidRDefault="007103DF">
      <w:pPr>
        <w:spacing w:after="0" w:line="240" w:lineRule="auto"/>
        <w:ind w:firstLine="4678"/>
      </w:pP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паспортные данные: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телефон _______________________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факс __________________________</w:t>
      </w:r>
    </w:p>
    <w:p w:rsidR="00C9387D" w:rsidRDefault="007103DF">
      <w:pPr>
        <w:spacing w:after="0" w:line="240" w:lineRule="auto"/>
        <w:ind w:firstLine="4678"/>
      </w:pPr>
      <w:r>
        <w:rPr>
          <w:rFonts w:ascii="Courier New" w:hAnsi="Courier New" w:cs="Courier New"/>
          <w:sz w:val="20"/>
          <w:szCs w:val="20"/>
        </w:rPr>
        <w:t>эл. почта _____________________</w:t>
      </w:r>
    </w:p>
    <w:p w:rsidR="00C9387D" w:rsidRDefault="00C9387D">
      <w:pPr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9387D" w:rsidRDefault="00C9387D">
      <w:pPr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ЗАЯВЛЕНИЕ</w:t>
      </w:r>
      <w:r>
        <w:rPr>
          <w:rFonts w:ascii="Courier New" w:hAnsi="Courier New" w:cs="Courier New"/>
          <w:sz w:val="20"/>
          <w:szCs w:val="20"/>
        </w:rPr>
        <w:br/>
        <w:t xml:space="preserve">родителей (единственного родителя) о назначении их ребенку 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опекуна или попечителя на определенный период</w:t>
      </w:r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  <w:ind w:firstLine="567"/>
      </w:pPr>
      <w:r>
        <w:rPr>
          <w:rFonts w:ascii="Courier New" w:hAnsi="Courier New" w:cs="Courier New"/>
          <w:sz w:val="20"/>
          <w:szCs w:val="20"/>
        </w:rPr>
        <w:t xml:space="preserve">Мы (я), </w:t>
      </w:r>
      <w:r>
        <w:rPr>
          <w:rFonts w:ascii="Courier New" w:hAnsi="Courier New" w:cs="Courier New"/>
          <w:sz w:val="20"/>
          <w:szCs w:val="20"/>
        </w:rPr>
        <w:tab/>
        <w:t>,</w:t>
      </w:r>
    </w:p>
    <w:p w:rsidR="00C9387D" w:rsidRDefault="007103DF">
      <w:pPr>
        <w:pBdr>
          <w:top w:val="single" w:sz="4" w:space="0" w:color="00000A"/>
        </w:pBdr>
        <w:spacing w:after="0" w:line="240" w:lineRule="auto"/>
        <w:ind w:left="907" w:right="142"/>
        <w:jc w:val="center"/>
      </w:pPr>
      <w:r>
        <w:rPr>
          <w:rFonts w:ascii="Courier New" w:hAnsi="Courier New" w:cs="Courier New"/>
          <w:sz w:val="20"/>
          <w:szCs w:val="20"/>
        </w:rPr>
        <w:t>(Ф.И.О., дата рождения)</w:t>
      </w:r>
    </w:p>
    <w:tbl>
      <w:tblPr>
        <w:tblW w:w="949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1701"/>
        <w:gridCol w:w="4536"/>
        <w:gridCol w:w="1700"/>
      </w:tblGrid>
      <w:tr w:rsidR="00C9387D">
        <w:tc>
          <w:tcPr>
            <w:tcW w:w="1560" w:type="dxa"/>
            <w:shd w:val="clear" w:color="auto" w:fill="auto"/>
          </w:tcPr>
          <w:p w:rsidR="00C9387D" w:rsidRDefault="007103D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9387D" w:rsidRDefault="007103D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, документ, удостоверяющий личность: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ab/>
        <w:t>,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right="140"/>
        <w:jc w:val="center"/>
      </w:pPr>
      <w:r>
        <w:rPr>
          <w:rFonts w:ascii="Courier New" w:hAnsi="Courier New" w:cs="Courier New"/>
          <w:sz w:val="20"/>
          <w:szCs w:val="20"/>
        </w:rPr>
        <w:t xml:space="preserve">(когда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место жительства </w:t>
      </w:r>
      <w:r>
        <w:rPr>
          <w:rFonts w:ascii="Courier New" w:hAnsi="Courier New" w:cs="Courier New"/>
          <w:sz w:val="20"/>
          <w:szCs w:val="20"/>
        </w:rPr>
        <w:tab/>
        <w:t>,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2070" w:right="142"/>
        <w:jc w:val="center"/>
      </w:pPr>
      <w:r>
        <w:rPr>
          <w:rFonts w:ascii="Courier New" w:hAnsi="Courier New" w:cs="Courier New"/>
          <w:sz w:val="20"/>
          <w:szCs w:val="20"/>
        </w:rPr>
        <w:t>(адрес места жительства, подтвержденный регистрацией)</w:t>
      </w:r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место пребывания </w:t>
      </w:r>
      <w:r>
        <w:rPr>
          <w:rFonts w:ascii="Courier New" w:hAnsi="Courier New" w:cs="Courier New"/>
          <w:sz w:val="20"/>
          <w:szCs w:val="20"/>
        </w:rPr>
        <w:tab/>
        <w:t>.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2127" w:right="140"/>
        <w:jc w:val="center"/>
      </w:pPr>
      <w:r>
        <w:rPr>
          <w:rFonts w:ascii="Courier New" w:hAnsi="Courier New" w:cs="Courier New"/>
          <w:sz w:val="20"/>
          <w:szCs w:val="20"/>
        </w:rPr>
        <w:t>(адрес места фактического проживания)</w:t>
      </w:r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  <w:ind w:firstLine="567"/>
      </w:pPr>
      <w:r>
        <w:rPr>
          <w:rFonts w:ascii="Courier New" w:hAnsi="Courier New" w:cs="Courier New"/>
          <w:sz w:val="20"/>
          <w:szCs w:val="20"/>
        </w:rPr>
        <w:t xml:space="preserve">просим (прошу) назначить нашему (моему) несовершеннолетнему ребенку: 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7002"/>
        <w:jc w:val="center"/>
      </w:pPr>
      <w:proofErr w:type="gramStart"/>
      <w:r>
        <w:rPr>
          <w:rFonts w:ascii="Courier New" w:hAnsi="Courier New" w:cs="Courier New"/>
          <w:sz w:val="20"/>
          <w:szCs w:val="20"/>
        </w:rPr>
        <w:t>(Ф.И.О.</w:t>
      </w:r>
      <w:proofErr w:type="gramEnd"/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pBdr>
          <w:top w:val="single" w:sz="4" w:space="1" w:color="00000A"/>
        </w:pBd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несовершеннолетнего, дата рождения)</w:t>
      </w:r>
    </w:p>
    <w:p w:rsidR="00C9387D" w:rsidRDefault="007103DF">
      <w:pPr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опекуна (попечителя) 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2495"/>
        <w:jc w:val="center"/>
      </w:pPr>
      <w:r>
        <w:rPr>
          <w:rFonts w:ascii="Courier New" w:hAnsi="Courier New" w:cs="Courier New"/>
          <w:sz w:val="20"/>
          <w:szCs w:val="20"/>
        </w:rPr>
        <w:t>(Ф.И.О.)</w:t>
      </w:r>
    </w:p>
    <w:p w:rsidR="00C9387D" w:rsidRDefault="007103DF">
      <w:pPr>
        <w:tabs>
          <w:tab w:val="left" w:pos="510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на срок </w:t>
      </w:r>
      <w:r>
        <w:rPr>
          <w:rFonts w:ascii="Courier New" w:hAnsi="Courier New" w:cs="Courier New"/>
          <w:sz w:val="20"/>
          <w:szCs w:val="20"/>
        </w:rPr>
        <w:tab/>
        <w:t xml:space="preserve"> в связи с невозможностью исполнения нами (мною) родительских обязанностей по причине: </w:t>
      </w:r>
    </w:p>
    <w:p w:rsidR="00C9387D" w:rsidRDefault="00C9387D">
      <w:pPr>
        <w:pBdr>
          <w:top w:val="single" w:sz="4" w:space="1" w:color="00000A"/>
        </w:pBdr>
        <w:spacing w:after="0" w:line="240" w:lineRule="auto"/>
        <w:ind w:left="4593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ab/>
      </w:r>
    </w:p>
    <w:p w:rsidR="00C9387D" w:rsidRDefault="007103DF">
      <w:pPr>
        <w:tabs>
          <w:tab w:val="left" w:pos="10093"/>
        </w:tabs>
        <w:spacing w:after="0" w:line="240" w:lineRule="auto"/>
        <w:ind w:firstLine="567"/>
      </w:pPr>
      <w:r>
        <w:rPr>
          <w:rFonts w:ascii="Courier New" w:hAnsi="Courier New" w:cs="Courier New"/>
          <w:sz w:val="20"/>
          <w:szCs w:val="20"/>
        </w:rPr>
        <w:t xml:space="preserve">Мы (я), </w:t>
      </w:r>
      <w:r>
        <w:rPr>
          <w:rFonts w:ascii="Courier New" w:hAnsi="Courier New" w:cs="Courier New"/>
          <w:sz w:val="20"/>
          <w:szCs w:val="20"/>
        </w:rPr>
        <w:tab/>
      </w:r>
    </w:p>
    <w:p w:rsidR="00C9387D" w:rsidRDefault="007103DF">
      <w:pPr>
        <w:pBdr>
          <w:top w:val="single" w:sz="4" w:space="0" w:color="00000A"/>
        </w:pBdr>
        <w:spacing w:after="0" w:line="240" w:lineRule="auto"/>
        <w:ind w:left="907" w:right="142"/>
        <w:jc w:val="center"/>
      </w:pPr>
      <w:r>
        <w:rPr>
          <w:rFonts w:ascii="Courier New" w:hAnsi="Courier New" w:cs="Courier New"/>
          <w:sz w:val="20"/>
          <w:szCs w:val="20"/>
        </w:rPr>
        <w:t>(Ф.И.О.)</w:t>
      </w:r>
    </w:p>
    <w:p w:rsidR="00C9387D" w:rsidRDefault="007103DF">
      <w:pPr>
        <w:spacing w:after="40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даем (даю) согласие на обработку и использование наших (моих) персональных да</w:t>
      </w:r>
      <w:r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ных, содержащихся в настоящем заявлении и в представленных нами (мною) докуме</w:t>
      </w:r>
      <w:r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тах.</w:t>
      </w: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"/>
        <w:gridCol w:w="711"/>
        <w:gridCol w:w="281"/>
        <w:gridCol w:w="1409"/>
        <w:gridCol w:w="424"/>
        <w:gridCol w:w="422"/>
        <w:gridCol w:w="1841"/>
        <w:gridCol w:w="4091"/>
      </w:tblGrid>
      <w:tr w:rsidR="00C9387D">
        <w:tc>
          <w:tcPr>
            <w:tcW w:w="174" w:type="dxa"/>
            <w:shd w:val="clear" w:color="auto" w:fill="auto"/>
          </w:tcPr>
          <w:p w:rsidR="00C9387D" w:rsidRDefault="007103DF">
            <w:pPr>
              <w:spacing w:after="0" w:line="240" w:lineRule="auto"/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“</w:t>
            </w:r>
          </w:p>
        </w:tc>
        <w:tc>
          <w:tcPr>
            <w:tcW w:w="712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9387D" w:rsidRDefault="007103DF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409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C9387D" w:rsidRDefault="007103DF">
            <w:pPr>
              <w:spacing w:after="0" w:line="240" w:lineRule="auto"/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</w:p>
        </w:tc>
        <w:tc>
          <w:tcPr>
            <w:tcW w:w="422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C9387D" w:rsidRDefault="007103D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092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87D">
        <w:tc>
          <w:tcPr>
            <w:tcW w:w="174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C9387D" w:rsidRDefault="007103DF">
            <w:pPr>
              <w:spacing w:after="0" w:line="240" w:lineRule="auto"/>
              <w:jc w:val="center"/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(Ф.И.О., подпись родителей (еди</w:t>
            </w: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>ственного родителя)</w:t>
            </w:r>
            <w:proofErr w:type="gramEnd"/>
          </w:p>
        </w:tc>
      </w:tr>
    </w:tbl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DF" w:rsidRDefault="00710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3DF" w:rsidRDefault="00710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3DF" w:rsidRDefault="00710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3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ind w:firstLine="4678"/>
      </w:pPr>
      <w:r>
        <w:rPr>
          <w:rFonts w:ascii="Courier New" w:hAnsi="Courier New" w:cs="Courier New"/>
          <w:sz w:val="20"/>
          <w:szCs w:val="20"/>
        </w:rPr>
        <w:t>В орган опеки и попечительства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______________________________________</w:t>
      </w:r>
    </w:p>
    <w:p w:rsidR="00C9387D" w:rsidRDefault="007103DF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(фамилия, имя, отчество </w:t>
      </w:r>
      <w:proofErr w:type="gramEnd"/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(последнее - при наличии),</w:t>
      </w:r>
    </w:p>
    <w:p w:rsidR="00C9387D" w:rsidRDefault="007103DF">
      <w:pPr>
        <w:spacing w:after="0" w:line="240" w:lineRule="auto"/>
        <w:ind w:firstLine="4678"/>
      </w:pP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паспортные данные: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телефон _______________________</w:t>
      </w:r>
    </w:p>
    <w:p w:rsidR="00C9387D" w:rsidRDefault="007103DF">
      <w:pPr>
        <w:pStyle w:val="ConsPlusNonformat"/>
        <w:ind w:firstLine="4678"/>
      </w:pPr>
      <w:r>
        <w:rPr>
          <w:rFonts w:eastAsiaTheme="minorHAnsi"/>
          <w:lang w:eastAsia="en-US"/>
        </w:rPr>
        <w:t>факс __________________________</w:t>
      </w:r>
    </w:p>
    <w:p w:rsidR="00C9387D" w:rsidRDefault="007103DF">
      <w:pPr>
        <w:spacing w:after="0" w:line="240" w:lineRule="auto"/>
        <w:ind w:firstLine="4678"/>
      </w:pPr>
      <w:r>
        <w:rPr>
          <w:rFonts w:ascii="Courier New" w:hAnsi="Courier New" w:cs="Courier New"/>
          <w:sz w:val="20"/>
          <w:szCs w:val="20"/>
        </w:rPr>
        <w:t>эл. почта _____________________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C9387D" w:rsidRDefault="007103DF">
      <w:pPr>
        <w:spacing w:after="0" w:line="240" w:lineRule="auto"/>
        <w:jc w:val="center"/>
      </w:pPr>
      <w:r>
        <w:rPr>
          <w:rFonts w:ascii="Courier New" w:hAnsi="Courier New" w:cs="Courier New"/>
          <w:sz w:val="20"/>
          <w:szCs w:val="20"/>
        </w:rPr>
        <w:t xml:space="preserve">несовершеннолетнего гражданина, достигшего возраста четырнадцати лет, </w:t>
      </w:r>
      <w:r>
        <w:rPr>
          <w:rFonts w:ascii="Courier New" w:hAnsi="Courier New" w:cs="Courier New"/>
          <w:sz w:val="20"/>
          <w:szCs w:val="20"/>
        </w:rPr>
        <w:br/>
        <w:t>о назначении ему попечителя</w:t>
      </w:r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  <w:ind w:firstLine="567"/>
      </w:pPr>
      <w:r>
        <w:rPr>
          <w:rFonts w:ascii="Courier New" w:hAnsi="Courier New" w:cs="Courier New"/>
          <w:sz w:val="20"/>
          <w:szCs w:val="20"/>
        </w:rPr>
        <w:t>Я,</w:t>
      </w:r>
    </w:p>
    <w:p w:rsidR="00C9387D" w:rsidRDefault="007103DF">
      <w:pPr>
        <w:pBdr>
          <w:top w:val="single" w:sz="4" w:space="0" w:color="00000A"/>
        </w:pBdr>
        <w:spacing w:after="0" w:line="240" w:lineRule="auto"/>
        <w:ind w:left="907" w:right="142"/>
        <w:jc w:val="center"/>
      </w:pPr>
      <w:r>
        <w:rPr>
          <w:rFonts w:ascii="Courier New" w:hAnsi="Courier New" w:cs="Courier New"/>
          <w:sz w:val="20"/>
          <w:szCs w:val="20"/>
        </w:rPr>
        <w:t>(Ф.И.О., дата рождения)</w:t>
      </w: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1701"/>
        <w:gridCol w:w="4540"/>
        <w:gridCol w:w="1554"/>
      </w:tblGrid>
      <w:tr w:rsidR="00C9387D">
        <w:tc>
          <w:tcPr>
            <w:tcW w:w="1560" w:type="dxa"/>
            <w:shd w:val="clear" w:color="auto" w:fill="auto"/>
          </w:tcPr>
          <w:p w:rsidR="00C9387D" w:rsidRDefault="007103D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:rsidR="00C9387D" w:rsidRDefault="007103D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, документ, удостоверяющий личность:</w:t>
            </w:r>
          </w:p>
        </w:tc>
        <w:tc>
          <w:tcPr>
            <w:tcW w:w="15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387D" w:rsidRDefault="00C9387D">
      <w:pPr>
        <w:tabs>
          <w:tab w:val="left" w:pos="10093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pBdr>
          <w:top w:val="single" w:sz="4" w:space="1" w:color="00000A"/>
        </w:pBdr>
        <w:spacing w:after="0" w:line="240" w:lineRule="auto"/>
        <w:ind w:right="140"/>
        <w:jc w:val="center"/>
      </w:pPr>
      <w:r>
        <w:rPr>
          <w:rFonts w:ascii="Courier New" w:hAnsi="Courier New" w:cs="Courier New"/>
          <w:sz w:val="20"/>
          <w:szCs w:val="20"/>
        </w:rPr>
        <w:t xml:space="preserve">(когда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место жительства </w:t>
      </w:r>
      <w:r>
        <w:rPr>
          <w:rFonts w:ascii="Courier New" w:hAnsi="Courier New" w:cs="Courier New"/>
          <w:sz w:val="20"/>
          <w:szCs w:val="20"/>
        </w:rPr>
        <w:tab/>
        <w:t>,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2070" w:right="142"/>
        <w:jc w:val="center"/>
      </w:pPr>
      <w:r>
        <w:rPr>
          <w:rFonts w:ascii="Courier New" w:hAnsi="Courier New" w:cs="Courier New"/>
          <w:sz w:val="20"/>
          <w:szCs w:val="20"/>
        </w:rPr>
        <w:t>(адрес места жительства, подтвержденный регистрацией)</w:t>
      </w:r>
    </w:p>
    <w:p w:rsidR="00C9387D" w:rsidRDefault="00C9387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место пребывания </w:t>
      </w:r>
      <w:r>
        <w:rPr>
          <w:rFonts w:ascii="Courier New" w:hAnsi="Courier New" w:cs="Courier New"/>
          <w:sz w:val="20"/>
          <w:szCs w:val="20"/>
        </w:rPr>
        <w:tab/>
        <w:t>.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2127" w:right="140"/>
        <w:jc w:val="center"/>
      </w:pPr>
      <w:r>
        <w:rPr>
          <w:rFonts w:ascii="Courier New" w:hAnsi="Courier New" w:cs="Courier New"/>
          <w:sz w:val="20"/>
          <w:szCs w:val="20"/>
        </w:rPr>
        <w:t>(адрес места фактического проживания)</w:t>
      </w:r>
    </w:p>
    <w:p w:rsidR="00C9387D" w:rsidRDefault="007103DF">
      <w:pPr>
        <w:spacing w:before="400" w:after="0" w:line="240" w:lineRule="auto"/>
        <w:ind w:firstLine="567"/>
      </w:pPr>
      <w:r>
        <w:rPr>
          <w:rFonts w:ascii="Courier New" w:hAnsi="Courier New" w:cs="Courier New"/>
          <w:sz w:val="20"/>
          <w:szCs w:val="20"/>
        </w:rPr>
        <w:t xml:space="preserve">Прошу назначить моим попечителем: 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4876"/>
        <w:jc w:val="center"/>
      </w:pPr>
      <w:r>
        <w:rPr>
          <w:rFonts w:ascii="Courier New" w:hAnsi="Courier New" w:cs="Courier New"/>
          <w:sz w:val="20"/>
          <w:szCs w:val="20"/>
        </w:rPr>
        <w:t>(Ф.И.О., место жительства, степень ро</w:t>
      </w:r>
      <w:r>
        <w:rPr>
          <w:rFonts w:ascii="Courier New" w:hAnsi="Courier New" w:cs="Courier New"/>
          <w:sz w:val="20"/>
          <w:szCs w:val="20"/>
        </w:rPr>
        <w:t>д</w:t>
      </w:r>
      <w:r>
        <w:rPr>
          <w:rFonts w:ascii="Courier New" w:hAnsi="Courier New" w:cs="Courier New"/>
          <w:sz w:val="20"/>
          <w:szCs w:val="20"/>
        </w:rPr>
        <w:t>ства)</w:t>
      </w: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ab/>
        <w:t>.</w:t>
      </w:r>
    </w:p>
    <w:p w:rsidR="00C9387D" w:rsidRDefault="00C9387D">
      <w:pPr>
        <w:pBdr>
          <w:top w:val="single" w:sz="4" w:space="1" w:color="00000A"/>
        </w:pBdr>
        <w:spacing w:after="0" w:line="240" w:lineRule="auto"/>
        <w:ind w:right="140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Родители:</w:t>
      </w:r>
    </w:p>
    <w:p w:rsidR="00C9387D" w:rsidRDefault="007103DF">
      <w:pPr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мать 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595"/>
        <w:jc w:val="center"/>
      </w:pPr>
      <w:r>
        <w:rPr>
          <w:rFonts w:ascii="Courier New" w:hAnsi="Courier New" w:cs="Courier New"/>
          <w:sz w:val="20"/>
          <w:szCs w:val="20"/>
        </w:rPr>
        <w:t>(Ф.И.О., причина отсутствия родительского попечения)</w:t>
      </w:r>
    </w:p>
    <w:p w:rsidR="00C9387D" w:rsidRDefault="007103DF">
      <w:pPr>
        <w:tabs>
          <w:tab w:val="left" w:pos="10093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ab/>
        <w:t>,</w:t>
      </w:r>
    </w:p>
    <w:p w:rsidR="00C9387D" w:rsidRDefault="00C9387D">
      <w:pPr>
        <w:pBdr>
          <w:top w:val="single" w:sz="4" w:space="1" w:color="00000A"/>
        </w:pBdr>
        <w:spacing w:after="0" w:line="240" w:lineRule="auto"/>
        <w:ind w:right="140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отец </w:t>
      </w:r>
    </w:p>
    <w:p w:rsidR="00C9387D" w:rsidRDefault="007103DF">
      <w:pPr>
        <w:pBdr>
          <w:top w:val="single" w:sz="4" w:space="1" w:color="00000A"/>
        </w:pBdr>
        <w:spacing w:after="0" w:line="240" w:lineRule="auto"/>
        <w:ind w:left="595"/>
        <w:jc w:val="center"/>
      </w:pPr>
      <w:r>
        <w:rPr>
          <w:rFonts w:ascii="Courier New" w:hAnsi="Courier New" w:cs="Courier New"/>
          <w:sz w:val="20"/>
          <w:szCs w:val="20"/>
        </w:rPr>
        <w:t>(Ф.И.О., причина отсутствия родительского попечения)</w:t>
      </w:r>
    </w:p>
    <w:p w:rsidR="00C9387D" w:rsidRDefault="00C9387D">
      <w:pPr>
        <w:tabs>
          <w:tab w:val="left" w:pos="10093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9387D" w:rsidRDefault="007103DF">
      <w:pPr>
        <w:tabs>
          <w:tab w:val="left" w:pos="10093"/>
        </w:tabs>
        <w:spacing w:after="0" w:line="240" w:lineRule="auto"/>
        <w:ind w:firstLine="567"/>
      </w:pPr>
      <w:r>
        <w:rPr>
          <w:rFonts w:ascii="Courier New" w:hAnsi="Courier New" w:cs="Courier New"/>
          <w:sz w:val="20"/>
          <w:szCs w:val="20"/>
        </w:rPr>
        <w:t>Я,</w:t>
      </w:r>
      <w:r>
        <w:rPr>
          <w:rFonts w:ascii="Courier New" w:hAnsi="Courier New" w:cs="Courier New"/>
          <w:sz w:val="20"/>
          <w:szCs w:val="20"/>
        </w:rPr>
        <w:tab/>
      </w:r>
    </w:p>
    <w:p w:rsidR="00C9387D" w:rsidRDefault="007103DF">
      <w:pPr>
        <w:pBdr>
          <w:top w:val="single" w:sz="4" w:space="0" w:color="00000A"/>
        </w:pBdr>
        <w:spacing w:after="0" w:line="240" w:lineRule="auto"/>
        <w:ind w:left="907" w:right="142"/>
        <w:jc w:val="center"/>
      </w:pPr>
      <w:r>
        <w:rPr>
          <w:rFonts w:ascii="Courier New" w:hAnsi="Courier New" w:cs="Courier New"/>
          <w:sz w:val="20"/>
          <w:szCs w:val="20"/>
        </w:rPr>
        <w:t>(Ф.И.О.)</w:t>
      </w:r>
    </w:p>
    <w:p w:rsidR="00C9387D" w:rsidRDefault="007103DF">
      <w:pPr>
        <w:pBdr>
          <w:top w:val="single" w:sz="4" w:space="0" w:color="00000A"/>
        </w:pBdr>
        <w:spacing w:after="0" w:line="240" w:lineRule="auto"/>
        <w:ind w:right="142"/>
        <w:jc w:val="both"/>
      </w:pPr>
      <w:r>
        <w:rPr>
          <w:rFonts w:ascii="Courier New" w:hAnsi="Courier New" w:cs="Courier New"/>
          <w:sz w:val="20"/>
          <w:szCs w:val="20"/>
        </w:rPr>
        <w:t xml:space="preserve"> даю согласие на обработку и использование моих персональных данных, содерж</w:t>
      </w:r>
      <w:r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щихся в настоящем заявлении и в представленных мною документах.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"/>
        <w:gridCol w:w="705"/>
        <w:gridCol w:w="282"/>
        <w:gridCol w:w="1411"/>
        <w:gridCol w:w="424"/>
        <w:gridCol w:w="423"/>
        <w:gridCol w:w="1837"/>
        <w:gridCol w:w="4108"/>
        <w:gridCol w:w="266"/>
      </w:tblGrid>
      <w:tr w:rsidR="00C9387D">
        <w:tc>
          <w:tcPr>
            <w:tcW w:w="182" w:type="dxa"/>
            <w:shd w:val="clear" w:color="auto" w:fill="auto"/>
          </w:tcPr>
          <w:p w:rsidR="00C9387D" w:rsidRDefault="007103DF">
            <w:pPr>
              <w:spacing w:after="0" w:line="240" w:lineRule="auto"/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>“</w:t>
            </w:r>
          </w:p>
        </w:tc>
        <w:tc>
          <w:tcPr>
            <w:tcW w:w="705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C9387D" w:rsidRDefault="007103DF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C9387D" w:rsidRDefault="007103DF">
            <w:pPr>
              <w:spacing w:after="0" w:line="240" w:lineRule="auto"/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</w:p>
        </w:tc>
        <w:tc>
          <w:tcPr>
            <w:tcW w:w="423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C9387D" w:rsidRDefault="007103D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bottom w:val="single" w:sz="4" w:space="0" w:color="00000A"/>
            </w:tcBorders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C9387D" w:rsidRDefault="00C9387D"/>
        </w:tc>
      </w:tr>
      <w:tr w:rsidR="00C9387D">
        <w:tc>
          <w:tcPr>
            <w:tcW w:w="182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shd w:val="clear" w:color="auto" w:fill="auto"/>
          </w:tcPr>
          <w:p w:rsidR="00C9387D" w:rsidRDefault="007103D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(Ф.И.О., подпись)</w:t>
            </w:r>
          </w:p>
          <w:p w:rsidR="00C9387D" w:rsidRDefault="00C9387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387D" w:rsidRDefault="00C9387D">
      <w:pPr>
        <w:spacing w:after="0" w:line="240" w:lineRule="auto"/>
        <w:ind w:firstLine="5102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C9387D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C9387D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3DF" w:rsidRDefault="007103DF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3DF" w:rsidRDefault="007103DF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3DF" w:rsidRDefault="007103DF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87D" w:rsidRDefault="007103DF">
      <w:pPr>
        <w:spacing w:after="0" w:line="240" w:lineRule="auto"/>
        <w:ind w:firstLine="510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C9387D" w:rsidRDefault="007103DF">
      <w:pPr>
        <w:widowControl w:val="0"/>
        <w:snapToGrid w:val="0"/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C9387D" w:rsidRDefault="00C9387D">
      <w:pPr>
        <w:pStyle w:val="Standard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ГОСУДАРСТВЕННОЙ УСЛУГИ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Информация о месте нахождения и графике работы учреждений.</w:t>
      </w:r>
    </w:p>
    <w:tbl>
      <w:tblPr>
        <w:tblW w:w="9781" w:type="dxa"/>
        <w:tblInd w:w="107" w:type="dxa"/>
        <w:tblBorders>
          <w:top w:val="single" w:sz="4" w:space="0" w:color="000001"/>
          <w:left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70"/>
        <w:gridCol w:w="1848"/>
        <w:gridCol w:w="1779"/>
      </w:tblGrid>
      <w:tr w:rsidR="00C9387D">
        <w:trPr>
          <w:trHeight w:val="714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учреждения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Почтовый адрес,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телефоны для справок,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  <w:p w:rsidR="00C9387D" w:rsidRDefault="00C938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C9387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приема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поддержки населения Киро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ского района города Астр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хани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»   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414014, г. Астрахань,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Костина, 2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51-00-52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cspn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kir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поддержки населения 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нинского района города Ас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рахани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»   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414040, г. Астрахань,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Ботвина,14 б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52-01-91; 52-01-92;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E-mail: len_minsoc@mail.ru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Без перерыва на обед</w:t>
            </w:r>
          </w:p>
          <w:p w:rsidR="00C9387D" w:rsidRDefault="00C938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поддержки населения Сове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ского района города Астр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хани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»   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414024, г. Астрахань,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>ул. Адм. Нахимова, 66 «г»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51-89-59; 51-40-85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umsrit@yandex.ru 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Без перерыва на обед</w:t>
            </w:r>
          </w:p>
          <w:p w:rsidR="00C9387D" w:rsidRDefault="00C938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казенное учреждение Астраханской области «Центр социальной поддержки населения 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совского района города Ас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рахани»   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414006, г. Астрахань,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 xml:space="preserve">ул. Пирогова, 53 /ул.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Печене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34  </w:t>
            </w:r>
          </w:p>
          <w:p w:rsidR="00C9387D" w:rsidRPr="007103DF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56-27-05; 56-25-55 </w:t>
            </w:r>
          </w:p>
          <w:p w:rsidR="00C9387D" w:rsidRPr="007103DF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umcrit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trus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      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t>Государственное ка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t>Астраханской облас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 xml:space="preserve">ти «Центр социальной поддержки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 xml:space="preserve"> населе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softHyphen/>
              <w:t>ния Ахт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 xml:space="preserve">бинского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 xml:space="preserve">района» 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416501,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Астраханская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обл., Ахтубинский район, г. Ахт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бинск, ул. Сталинградская, 4</w:t>
            </w:r>
          </w:p>
          <w:p w:rsidR="00C9387D" w:rsidRPr="007103DF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8-85141-5-29-39</w:t>
            </w:r>
          </w:p>
          <w:p w:rsidR="00C9387D" w:rsidRPr="007103DF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ymsrit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r w:rsidRPr="007103D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  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hyperlink r:id="rId15">
              <w:r>
                <w:rPr>
                  <w:rStyle w:val="-"/>
                  <w:rFonts w:ascii="Times New Roman" w:eastAsia="Times New Roman" w:hAnsi="Times New Roman" w:cs="Times New Roman"/>
                  <w:bCs/>
                  <w:color w:val="00000A"/>
                  <w:sz w:val="23"/>
                  <w:szCs w:val="23"/>
                  <w:u w:val="none"/>
                  <w:lang w:eastAsia="ru-RU"/>
                </w:rPr>
                <w:t xml:space="preserve">Государственное казенное учреждение Астраханской области «Центр социальной поддержки </w:t>
              </w:r>
              <w:proofErr w:type="gramStart"/>
              <w:r>
                <w:rPr>
                  <w:rStyle w:val="-"/>
                  <w:rFonts w:ascii="Times New Roman" w:eastAsia="Times New Roman" w:hAnsi="Times New Roman" w:cs="Times New Roman"/>
                  <w:bCs/>
                  <w:color w:val="00000A"/>
                  <w:sz w:val="23"/>
                  <w:szCs w:val="23"/>
                  <w:u w:val="none"/>
                  <w:lang w:eastAsia="ru-RU"/>
                </w:rPr>
                <w:t>населения</w:t>
              </w:r>
              <w:proofErr w:type="gramEnd"/>
              <w:r>
                <w:rPr>
                  <w:rStyle w:val="-"/>
                  <w:rFonts w:ascii="Times New Roman" w:eastAsia="Times New Roman" w:hAnsi="Times New Roman" w:cs="Times New Roman"/>
                  <w:bCs/>
                  <w:color w:val="00000A"/>
                  <w:sz w:val="23"/>
                  <w:szCs w:val="23"/>
                  <w:u w:val="none"/>
                  <w:lang w:eastAsia="ru-RU"/>
                </w:rPr>
                <w:t xml:space="preserve"> ЗАТО Знаменск»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416540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Астраханская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обл., З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ТО Знаменск, проспект 9 Мая, 2в</w:t>
            </w:r>
          </w:p>
          <w:p w:rsidR="00C9387D" w:rsidRDefault="007103D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тел/факс 8(85140)2-41-42 </w:t>
            </w:r>
          </w:p>
          <w:p w:rsidR="00C9387D" w:rsidRDefault="007103D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E-mail: </w:t>
            </w:r>
            <w:hyperlink r:id="rId16">
              <w:r>
                <w:rPr>
                  <w:rStyle w:val="-"/>
                  <w:rFonts w:ascii="Times New Roman" w:eastAsia="Times New Roman" w:hAnsi="Times New Roman" w:cs="Times New Roman"/>
                  <w:bCs/>
                  <w:color w:val="00000A"/>
                  <w:sz w:val="23"/>
                  <w:szCs w:val="23"/>
                  <w:u w:val="none"/>
                  <w:lang w:val="en-US" w:eastAsia="ru-RU"/>
                </w:rPr>
                <w:t>omsrit_znam@mail.ru</w:t>
              </w:r>
            </w:hyperlink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Государственное ка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Астраханской облас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ти «Центр социаль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  <w:t>ной поддержки насе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>ления Вол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 xml:space="preserve">дарского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416170, Астраханская обл.,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Володарский р-он,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п. Володарский,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Театральная, 4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8-85142-9-18-58;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8-85142-9-13-32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volmcrit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lastRenderedPageBreak/>
              <w:t>Государственное ка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>зенное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Астраханской облас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ти «Центр социаль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  <w:t>ной поддержки насе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Енот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416200, Астраханская обл.,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Енотаевский р-он,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Енотаевка,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/Советская, 10/66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8-85143-91-0-83;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8-85143-92-5-64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minsocenot@mail.ru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Государственное 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Астраханской облас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ти «Центр социальной поддержки насе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ar-SA"/>
              </w:rPr>
              <w:t>ления Икр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ar-SA"/>
              </w:rPr>
              <w:t xml:space="preserve">нинского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416370, Астраханская обл.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Икрянинский р-он,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с. Икряное,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Школьная, 25А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8-85144-2-02-99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E-mail: ikr-mcrit@yandex.ru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Без перерыва на обед</w:t>
            </w:r>
          </w:p>
          <w:p w:rsidR="00C9387D" w:rsidRDefault="00C938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поддержки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зякского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416340, Астраханская обл.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Камызякский р-он,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г. Камызяк,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Ленина, 11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8-85145-9-11-46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soczashita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kam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казенное учреждение Астраханской области «Центр социальной поддержки населения 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манского района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416410, Астраханская обл.,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Лиманский р-он,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 Лиман,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Героев, 117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8-85147-2-13-39;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8-85147-2-11-80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limomsr@mail.ru   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поддержки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416111, Астраханская обл.,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Наримановский р-он,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пр. Строителей, 5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8-85171-62-9-22;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8-85171-61-3-38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tis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nar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казенное учреждение Астраханской области «Центр социальной поддержки населения 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волжского 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416450, Астраханская обл.,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Приволжский р-он,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Началово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ул. Майская, д.6 «В»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22-02-81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cspnpriv@mail.ru 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ind w:firstLine="56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поддержки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416010, Астраханская обл.,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Харабалинский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арабали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118 «А»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8-85148-5-80-84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khar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omsrt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3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Государственное казенное учреждение Астраханской области «Центр социальной поддержки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Черн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ярского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416230, Астраханская обл.,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Черноярский р-он,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с. Черный Яр,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Жукова, 1А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8-85149-2-05-99;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8-85149-2-18-70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E-mail: chern-omcrit@mail.ru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C9387D">
        <w:trPr>
          <w:trHeight w:val="1860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Государственное казенное учреждение Астраханской области «Центр социальной поддержки населения Кра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ноярского района»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416150, Астраханская обл.,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Красноярский р-он,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с. Красный Яр,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10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8-85146-9-13-20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8-85146-9-23-68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omsrtkrjr@yandex.ru 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 12.00 до 13.00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16.15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C9387D" w:rsidRDefault="007103DF">
            <w:pPr>
              <w:widowControl w:val="0"/>
              <w:snapToGrid w:val="0"/>
              <w:spacing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</w:tbl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месте нахождения и графике работы МФЦ.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МФЦ: 414014, г. Астрахань, ул. Бабефа, 8.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среду - с 08.00 до 18.00;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с 08.00 до 20.00;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08.00 до 18.00;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с 08.00 до 13.00;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МФЦ: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(8512) 668-809 - приемная МФЦ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(8512) 668-808 - факс МФЦ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astrobl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 -  </w:t>
      </w:r>
      <w:hyperlink r:id="rId1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mfc</w:t>
        </w:r>
      </w:hyperlink>
      <w:hyperlink r:id="rId1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hyperlink r:id="rId1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astrakhan</w:t>
        </w:r>
      </w:hyperlink>
      <w:hyperlink r:id="rId2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</w:hyperlink>
      <w:hyperlink r:id="rId2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astrobl</w:t>
        </w:r>
      </w:hyperlink>
      <w:hyperlink r:id="rId2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hyperlink r:id="rId2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структурных подразделениях МФЦ приведена в приложении № 6 к административному регламенту.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8"/>
      <w:bookmarkEnd w:id="8"/>
      <w:r>
        <w:rPr>
          <w:rFonts w:ascii="Times New Roman" w:hAnsi="Times New Roman" w:cs="Times New Roman"/>
          <w:sz w:val="28"/>
          <w:szCs w:val="28"/>
        </w:rPr>
        <w:t>3. Порядок получения информации заявителями по вопросам предоставления государственной услуги.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государственной услуги осуществляется специалистом учреждения, ответственным за предоставление государственной услуги или работником МФЦ.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предоставление государственной услуги, или работник МФЦ осуществляет информирование по следующим направлениям: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местонахождении и графике работы учреждения и МФЦ;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справочных телефонах и о почтовом адресе учреждения и МФЦ;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адресе официального сайта министерства и МФЦ в сети «Интернет», адресе электронной почты учреждения, о возможности предоставления государственной услуги в электронной форме, в том числе с использованием регионального и единого порталов;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заявителем по вопросам предоставления государственной услуги, в том числе о ходе предоставления государственной услуги, а также с использованием государственных информационных систем;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 порядке, форме и месте размещения информации, указанной в абзацах  четвертом – седьмом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своевременность;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>
        <w:rPr>
          <w:rFonts w:ascii="Times New Roman" w:hAnsi="Times New Roman" w:cs="Times New Roman"/>
          <w:sz w:val="28"/>
          <w:szCs w:val="28"/>
        </w:rPr>
        <w:t>4. Информирование заявителей о предоставлении государственной услуги осуществляется в форме:</w:t>
      </w:r>
    </w:p>
    <w:p w:rsidR="00C9387D" w:rsidRDefault="007103DF">
      <w:pPr>
        <w:pStyle w:val="Standard"/>
        <w:widowControl w:val="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непосредственного общения заявителей при личном обращении либо по телефону со специалистом учреждения и работником МФЦ, ответственными за консультацию, по направлениям, предусмотренным пунктом 3 настоящего приложения;</w:t>
      </w:r>
      <w:proofErr w:type="gramEnd"/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взаимодействия специалиста учреждения, ответственного за предоставление государственной услуги, и работника МФЦ с заявителями по почте, электронной почте;</w:t>
      </w:r>
    </w:p>
    <w:p w:rsidR="00C9387D" w:rsidRDefault="007103DF">
      <w:pPr>
        <w:pStyle w:val="Standard"/>
        <w:widowControl w:val="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предоставления информационных материалов, которые размещаются в сети «Интернет» на официальных сайтах министерства и МФЦ, на едином, региональном порталах и на информационных стендах, размещенных в помещении учреждения.</w:t>
      </w:r>
      <w:proofErr w:type="gramEnd"/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Требования к форме и характеру взаимодействия специалиста учреждения и работника МФЦ с заявителями: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 ответе на телефонные звонки специалист учреждения, ответственный за предоставление государственной услуги, и работник МФЦ представляются, назвав свою фамилию, имя, отчество (последнее - при наличии), должность, предлагают представиться собеседнику, выслушивают и уточняют суть вопроса.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  <w:proofErr w:type="gramEnd"/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заявителей специалист учреждения, ответственный за предоставление государственной услуги, и работник МФЦ представляются, называют фамилию, имя и отчество (последнее - при наличии), сообщают занимаемую должность, самостоятельно дают ответ на заданный посетителем вопрос;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специалист учреждения и работник МФЦ, осуществляющие консультирование, кратко подводят итоги и перечисляют меры, которые необходимо принять заявителю (кто именно, когда и что должен сделать), в случае консультирования по телефону при необходимости предлагают заявителю дату для личного обращения;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ответ на письменные обращения, в том числе в электронной форме дается в простой, четкой и понятной форме с указанием фамилии и инициалов, номера телефона специалиста учреждения и работника МФЦ, исполнившего ответ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обращение.  Письменный ответ на обращение подписывается директором учреждения либо уполномоченным им специалистом.  Письменный ответ на письменное обращение и обращение в электронном виде дается в течение 30 дней со дня регистрации обращения;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для удобства получения информации и заполнения необходимых документов (предоставления государственной услуги) в помещении учреждения или МФЦ размещены стенды с перечнем необходимых документов и указанием порядка предоставления государственной услуги.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информационных стендах учреждения и официальных сайтах министерства и МФЦ размещаются следующие материалы: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 перечне предоставляемых государственных услуг;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 документов, необходимых для предоставления государственной услуги;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(бездействия) учреждения, специалистов учреждения;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8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(приложения № 3, 4 к административному регламенту);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форма заявления </w:t>
      </w:r>
      <w:r>
        <w:rPr>
          <w:rFonts w:ascii="Times New Roman" w:hAnsi="Times New Roman"/>
          <w:sz w:val="28"/>
          <w:szCs w:val="28"/>
        </w:rPr>
        <w:t>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административному регламенту);</w:t>
      </w:r>
    </w:p>
    <w:p w:rsidR="00C9387D" w:rsidRDefault="007103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форма совместного заявления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(единственного родителя) о назначении их ребенку опекуна или попечителя </w:t>
      </w:r>
      <w:r>
        <w:rPr>
          <w:rFonts w:ascii="Times New Roman" w:hAnsi="Times New Roman" w:cs="Times New Roman"/>
          <w:sz w:val="28"/>
          <w:szCs w:val="28"/>
        </w:rPr>
        <w:t>(приложение № 1 к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стративному регламенту);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несовершеннолетнего гражданина, достигшего возраста четырнадцати лет, о назначении ему попечителя </w:t>
      </w:r>
      <w:r>
        <w:rPr>
          <w:rFonts w:ascii="Times New Roman" w:hAnsi="Times New Roman" w:cs="Times New Roman"/>
          <w:sz w:val="28"/>
          <w:szCs w:val="28"/>
        </w:rPr>
        <w:t>(приложение № 1 к административному регламенту);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адрес, номера телефонов и график работы учреждения, МФЦ и структурных подразделений МФЦ;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электронной почты учреждения и МФЦ, а также официальных сайтов министерства и МФЦ, адреса единого, регионального порталов;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государственной услуги, оснований для отказа в предоставлении государственной  услуги.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государственной услуги, размещаются в помещении учреждения и МФЦ.</w:t>
      </w:r>
    </w:p>
    <w:p w:rsidR="00C9387D" w:rsidRDefault="007103DF">
      <w:pPr>
        <w:pStyle w:val="Standard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C9387D" w:rsidRDefault="007103DF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выделяются жирным шрифтом.</w:t>
      </w:r>
    </w:p>
    <w:p w:rsidR="00C9387D" w:rsidRDefault="007103DF">
      <w:pPr>
        <w:pStyle w:val="Standard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pStyle w:val="Standard"/>
        <w:widowControl w:val="0"/>
        <w:ind w:left="4395"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9387D" w:rsidRDefault="007103DF">
      <w:pPr>
        <w:spacing w:after="0" w:line="240" w:lineRule="auto"/>
        <w:ind w:firstLine="510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(НАПРАВЛЕНИЮ) РАСПОРЯЖЕНИЯ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УСТАНОВЛЕНИИ (ОБ ОТКАЗЕ В УСТАНОВЛЕНИИ) ОПЕКИ (ПОПЕЧИТЕЛЬСТВА)                             В ОТНОШЕНИИ НЕСОВЕРШЕННОЛЕТНЕГО ГРАЖДАНИНА</w:t>
      </w:r>
    </w:p>
    <w:p w:rsidR="00C9387D" w:rsidRDefault="00C9387D">
      <w:pPr>
        <w:pStyle w:val="Standard"/>
        <w:widowControl w:val="0"/>
        <w:jc w:val="center"/>
      </w:pPr>
    </w:p>
    <w:tbl>
      <w:tblPr>
        <w:tblW w:w="935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C9387D"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11541E3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240030</wp:posOffset>
                      </wp:positionV>
                      <wp:extent cx="0" cy="355600"/>
                      <wp:effectExtent l="95250" t="0" r="95250" b="48895"/>
                      <wp:wrapNone/>
                      <wp:docPr id="1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5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регистрация заявления и документов – 1 рабочий день </w:t>
            </w:r>
          </w:p>
        </w:tc>
      </w:tr>
    </w:tbl>
    <w:tbl>
      <w:tblPr>
        <w:tblpPr w:leftFromText="180" w:rightFromText="180" w:vertAnchor="text" w:horzAnchor="margin" w:tblpY="556"/>
        <w:tblW w:w="96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C9387D">
        <w:trPr>
          <w:trHeight w:val="5385"/>
        </w:trPr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их проверка, обследование условий жизни заявителя, оформление акта по результатам обследования, принятие решения о предоставлении (отказе в предоставлении) государственной услуги, </w:t>
            </w:r>
            <w:bookmarkStart w:id="10" w:name="__DdeLink__3219_1454547842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соответствующего уведомления</w:t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387D" w:rsidRDefault="007103DF">
            <w:pPr>
              <w:pStyle w:val="Standard"/>
              <w:widowControl w:val="0"/>
              <w:spacing w:after="17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проведения обследования условий жизни заявителя — 3 рабочих дня со дня подтверждения соответствующими уполномоченными органами сведений;</w:t>
            </w:r>
          </w:p>
          <w:p w:rsidR="00C9387D" w:rsidRDefault="007103DF">
            <w:pPr>
              <w:pStyle w:val="Standard"/>
              <w:widowControl w:val="0"/>
              <w:spacing w:after="17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акта обследования условий 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— 3 дня со дня проведения обследования;</w:t>
            </w:r>
          </w:p>
          <w:p w:rsidR="00C9387D" w:rsidRDefault="007103DF">
            <w:pPr>
              <w:pStyle w:val="Standard"/>
              <w:widowControl w:val="0"/>
              <w:spacing w:after="17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направления (вручения) акта обследования условий жизни заявителя - 3 дня со дня утверждения акта;</w:t>
            </w:r>
          </w:p>
          <w:p w:rsidR="00C9387D" w:rsidRDefault="007103DF">
            <w:pPr>
              <w:pStyle w:val="Standard"/>
              <w:widowControl w:val="0"/>
              <w:spacing w:after="17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срок принятия решения об установлении (об отказе в установлении) опеки или попечительства в отношении несовершеннолетнего гражданина  - 10 рабочих дней со дня подтверждения соответствующими уполномоченными органами сведений</w:t>
            </w:r>
          </w:p>
        </w:tc>
      </w:tr>
    </w:tbl>
    <w:p w:rsidR="00C9387D" w:rsidRDefault="007103DF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9387D" w:rsidRDefault="007103DF">
      <w:pPr>
        <w:pStyle w:val="Standard"/>
        <w:widowControl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E47A16E" wp14:editId="3D08B0B5">
                <wp:simplePos x="0" y="0"/>
                <wp:positionH relativeFrom="column">
                  <wp:posOffset>2753995</wp:posOffset>
                </wp:positionH>
                <wp:positionV relativeFrom="paragraph">
                  <wp:posOffset>3617595</wp:posOffset>
                </wp:positionV>
                <wp:extent cx="0" cy="352425"/>
                <wp:effectExtent l="95250" t="38100" r="57150" b="28575"/>
                <wp:wrapNone/>
                <wp:docPr id="4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style="position:absolute;margin-left:216.85pt;margin-top:284.85pt;width:0;height:27.75pt;flip: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" path="m,l21600,21600e" filled="f" strokecolor="#4a7ebb">
                <v:stroke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6840FA" wp14:editId="26918EA3">
                <wp:simplePos x="0" y="0"/>
                <wp:positionH relativeFrom="column">
                  <wp:posOffset>1593850</wp:posOffset>
                </wp:positionH>
                <wp:positionV relativeFrom="paragraph">
                  <wp:posOffset>123825</wp:posOffset>
                </wp:positionV>
                <wp:extent cx="3261995" cy="169037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240" cy="168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125.5pt;margin-top:9.75pt;width:256.75pt;height:133pt" wp14:anchorId="715AA0D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919D88F" wp14:editId="2F95BB85">
                <wp:simplePos x="0" y="0"/>
                <wp:positionH relativeFrom="column">
                  <wp:posOffset>2921635</wp:posOffset>
                </wp:positionH>
                <wp:positionV relativeFrom="paragraph">
                  <wp:posOffset>3622040</wp:posOffset>
                </wp:positionV>
                <wp:extent cx="0" cy="355600"/>
                <wp:effectExtent l="95250" t="0" r="95250" b="66675"/>
                <wp:wrapNone/>
                <wp:docPr id="3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style="position:absolute;margin-left:230.05pt;margin-top:285.2pt;width:0;height:2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" path="m,l21600,21600e" filled="f" strokecolor="#4a7ebb" strokeweight=".26mm">
                <v:stroke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89FD142">
                <wp:simplePos x="0" y="0"/>
                <wp:positionH relativeFrom="column">
                  <wp:posOffset>147320</wp:posOffset>
                </wp:positionH>
                <wp:positionV relativeFrom="paragraph">
                  <wp:posOffset>3599815</wp:posOffset>
                </wp:positionV>
                <wp:extent cx="48895" cy="2376170"/>
                <wp:effectExtent l="57150" t="0" r="50165" b="65405"/>
                <wp:wrapNone/>
                <wp:docPr id="5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" cy="237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</w:t>
      </w:r>
    </w:p>
    <w:p w:rsidR="00C9387D" w:rsidRDefault="00C9387D">
      <w:pPr>
        <w:pStyle w:val="Standard"/>
        <w:widowControl w:val="0"/>
        <w:jc w:val="center"/>
      </w:pPr>
    </w:p>
    <w:p w:rsidR="00C9387D" w:rsidRDefault="007103DF">
      <w:pPr>
        <w:pStyle w:val="Standard"/>
        <w:widowControl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7ED15F2">
                <wp:simplePos x="0" y="0"/>
                <wp:positionH relativeFrom="column">
                  <wp:posOffset>367665</wp:posOffset>
                </wp:positionH>
                <wp:positionV relativeFrom="paragraph">
                  <wp:posOffset>21590</wp:posOffset>
                </wp:positionV>
                <wp:extent cx="5806440" cy="1920240"/>
                <wp:effectExtent l="0" t="0" r="0" b="0"/>
                <wp:wrapSquare wrapText="bothSides"/>
                <wp:docPr id="6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720" cy="19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936" w:type="dxa"/>
                              <w:tblInd w:w="-17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55" w:type="dxa"/>
                                <w:left w:w="-2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6"/>
                            </w:tblGrid>
                            <w:tr w:rsidR="007103DF">
                              <w:trPr>
                                <w:trHeight w:val="2578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-2" w:type="dxa"/>
                                  </w:tcMar>
                                </w:tcPr>
                                <w:p w:rsidR="007103DF" w:rsidRDefault="007103DF">
                                  <w:pPr>
                                    <w:pStyle w:val="Standard"/>
                                    <w:widowControl w:val="0"/>
                                    <w:ind w:firstLine="54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Формирование и направление межведомственных запросов в органы (организации), участвующие в предоставлении государственной услуги:</w:t>
                                  </w:r>
                                </w:p>
                                <w:p w:rsidR="007103DF" w:rsidRDefault="007103DF">
                                  <w:pPr>
                                    <w:pStyle w:val="Standard"/>
                                    <w:widowControl w:val="0"/>
                                    <w:ind w:firstLine="54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- срок направления запроса в соответствующие уполномоченные органы  -  1 рабочий день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 даты получения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 регистрации заявления и документов;</w:t>
                                  </w:r>
                                </w:p>
                                <w:p w:rsidR="007103DF" w:rsidRDefault="007103DF">
                                  <w:pPr>
                                    <w:pStyle w:val="Standard"/>
                                    <w:widowControl w:val="0"/>
                                    <w:ind w:firstLine="54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  <w:t>- срок направления  соответствующими уполномоченными органами  сведений, необходимых для предоставления государственной услуги, -  5 рабочих дня со дня получения соответствующего запроса</w:t>
                                  </w:r>
                                </w:p>
                              </w:tc>
                            </w:tr>
                          </w:tbl>
                          <w:p w:rsidR="007103DF" w:rsidRDefault="007103DF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8.95pt;margin-top:1.7pt;width:457.2pt;height:151.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" filled="f" stroked="f">
                <v:textbox inset="1.5mm,1.5mm,1.5mm,1.5mm">
                  <w:txbxContent>
                    <w:tbl>
                      <w:tblPr>
                        <w:tblW w:w="8936" w:type="dxa"/>
                        <w:tblInd w:w="-17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55" w:type="dxa"/>
                          <w:left w:w="-2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6"/>
                      </w:tblGrid>
                      <w:tr w:rsidR="007103DF">
                        <w:trPr>
                          <w:trHeight w:val="2578"/>
                        </w:trPr>
                        <w:tc>
                          <w:tcPr>
                            <w:tcW w:w="8936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-2" w:type="dxa"/>
                            </w:tcMar>
                          </w:tcPr>
                          <w:p w:rsidR="007103DF" w:rsidRDefault="007103DF">
                            <w:pPr>
                              <w:pStyle w:val="Standard"/>
                              <w:widowControl w:val="0"/>
                              <w:ind w:firstLine="54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услуги:</w:t>
                            </w:r>
                          </w:p>
                          <w:p w:rsidR="007103DF" w:rsidRDefault="007103DF">
                            <w:pPr>
                              <w:pStyle w:val="Standard"/>
                              <w:widowControl w:val="0"/>
                              <w:ind w:firstLine="54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срок направления запроса в соответствующие уполномоченные органы  -  1 рабочий день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даты получения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регистрации заявления и документов;</w:t>
                            </w:r>
                          </w:p>
                          <w:p w:rsidR="007103DF" w:rsidRDefault="007103DF">
                            <w:pPr>
                              <w:pStyle w:val="Standard"/>
                              <w:widowControl w:val="0"/>
                              <w:ind w:firstLine="54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- срок направления  соответствующими уполномоченными органами  сведений, необходимых для предоставления государственной услуги, -  5 рабочих дня со дня получения соответствующего запроса</w:t>
                            </w:r>
                          </w:p>
                        </w:tc>
                      </w:tr>
                    </w:tbl>
                    <w:p w:rsidR="007103DF" w:rsidRDefault="007103DF">
                      <w:pPr>
                        <w:pStyle w:val="aff7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9387D" w:rsidRDefault="00C9387D">
      <w:pPr>
        <w:pStyle w:val="Standard"/>
        <w:widowControl w:val="0"/>
        <w:jc w:val="center"/>
      </w:pPr>
    </w:p>
    <w:p w:rsidR="00C9387D" w:rsidRDefault="00C9387D">
      <w:pPr>
        <w:pStyle w:val="Standard"/>
        <w:widowControl w:val="0"/>
        <w:jc w:val="center"/>
      </w:pPr>
    </w:p>
    <w:p w:rsidR="00C9387D" w:rsidRDefault="00C9387D">
      <w:pPr>
        <w:pStyle w:val="Standard"/>
        <w:widowControl w:val="0"/>
        <w:jc w:val="center"/>
      </w:pPr>
    </w:p>
    <w:p w:rsidR="00C9387D" w:rsidRDefault="00C9387D">
      <w:pPr>
        <w:pStyle w:val="Standard"/>
        <w:widowControl w:val="0"/>
        <w:jc w:val="center"/>
      </w:pPr>
    </w:p>
    <w:p w:rsidR="00C9387D" w:rsidRDefault="00C9387D">
      <w:pPr>
        <w:pStyle w:val="Standard"/>
        <w:widowControl w:val="0"/>
        <w:jc w:val="center"/>
      </w:pPr>
    </w:p>
    <w:p w:rsidR="00C9387D" w:rsidRDefault="00C9387D">
      <w:pPr>
        <w:pStyle w:val="Standard"/>
        <w:widowControl w:val="0"/>
      </w:pPr>
    </w:p>
    <w:p w:rsidR="00C9387D" w:rsidRDefault="00C9387D">
      <w:pPr>
        <w:pStyle w:val="ConsPlusNonformat"/>
        <w:rPr>
          <w:rFonts w:cs="Times New Roman"/>
        </w:rPr>
      </w:pPr>
    </w:p>
    <w:p w:rsidR="00C9387D" w:rsidRDefault="00C9387D">
      <w:pPr>
        <w:pStyle w:val="ConsPlusNonformat"/>
        <w:rPr>
          <w:rFonts w:cs="Times New Roman"/>
        </w:rPr>
      </w:pPr>
    </w:p>
    <w:p w:rsidR="00C9387D" w:rsidRDefault="00C9387D">
      <w:pPr>
        <w:pStyle w:val="ConsPlusNonformat"/>
        <w:rPr>
          <w:rFonts w:cs="Times New Roman"/>
        </w:rPr>
      </w:pPr>
    </w:p>
    <w:tbl>
      <w:tblPr>
        <w:tblpPr w:leftFromText="180" w:rightFromText="180" w:vertAnchor="text" w:horzAnchor="margin" w:tblpY="705"/>
        <w:tblW w:w="96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C9387D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распоряжения об установлении (об отказе в установлении) опеки (попечительства) в отношении несовершеннолетнего гражданина – 3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дня со дня принятия распоряжения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387D" w:rsidRDefault="007103DF">
      <w:pPr>
        <w:pStyle w:val="ConsPlusNonformat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FA1705E">
                <wp:simplePos x="0" y="0"/>
                <wp:positionH relativeFrom="column">
                  <wp:posOffset>2936240</wp:posOffset>
                </wp:positionH>
                <wp:positionV relativeFrom="paragraph">
                  <wp:posOffset>130175</wp:posOffset>
                </wp:positionV>
                <wp:extent cx="0" cy="307975"/>
                <wp:effectExtent l="95250" t="0" r="57150" b="57150"/>
                <wp:wrapNone/>
                <wp:docPr id="8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7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9387D" w:rsidRDefault="00C9387D">
      <w:pPr>
        <w:pStyle w:val="ConsPlusNonformat"/>
        <w:rPr>
          <w:rFonts w:cs="Times New Roman"/>
        </w:rPr>
      </w:pPr>
    </w:p>
    <w:p w:rsidR="00C9387D" w:rsidRDefault="00C9387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9387D" w:rsidRDefault="007103DF">
      <w:pPr>
        <w:spacing w:after="0" w:line="240" w:lineRule="auto"/>
        <w:ind w:firstLine="5103"/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9387D" w:rsidRDefault="007103DF">
      <w:pPr>
        <w:spacing w:after="0" w:line="240" w:lineRule="auto"/>
        <w:ind w:firstLine="510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</w:t>
      </w:r>
    </w:p>
    <w:p w:rsidR="00C9387D" w:rsidRDefault="00C9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7D" w:rsidRDefault="007103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ВЫДАЧЕ (НАПРАВЛЕНИЮ) РАСПОРЯЖЕНИЯ </w:t>
      </w:r>
      <w:r>
        <w:rPr>
          <w:rFonts w:ascii="Times New Roman CYR" w:hAnsi="Times New Roman CYR" w:cs="Times New Roman CYR"/>
          <w:sz w:val="28"/>
          <w:szCs w:val="28"/>
        </w:rPr>
        <w:t xml:space="preserve"> ОБ УСТАНОВЛЕНИИ (ОБ ОТКАЗЕ В УСТАНОВЛЕНИИ) ОПЕКИ (ПОПЕЧИТЕЛЬСТВА)                          В ОТНОШЕНИИ НЕСОВЕРШЕННОЛЕТНЕГО 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ГРАЖДАНИНА И ЗАКЛЮЧЕНИЮ  ДОГОВОРА ОБ ОСУЩЕСТВЛЕНИИ ОПЕКИ (ПОПЕЧИТЕЛЬСТВА) В ОТНОШЕНИИ 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НЕСОВЕРШЕННОЛЕТНЕГО ГРАЖДАНИНА </w:t>
      </w:r>
    </w:p>
    <w:p w:rsidR="00C9387D" w:rsidRDefault="007103DF">
      <w:pPr>
        <w:spacing w:after="0" w:line="240" w:lineRule="auto"/>
        <w:jc w:val="center"/>
      </w:pPr>
      <w:r>
        <w:rPr>
          <w:rFonts w:ascii="Times New Roman CYR" w:hAnsi="Times New Roman CYR" w:cs="Times New Roman CYR"/>
          <w:sz w:val="28"/>
          <w:szCs w:val="28"/>
        </w:rPr>
        <w:t>НА ВОЗМЕЗДНЫХ УСЛОВИЯХ</w:t>
      </w:r>
    </w:p>
    <w:p w:rsidR="00C9387D" w:rsidRDefault="00C9387D">
      <w:pPr>
        <w:spacing w:after="0" w:line="240" w:lineRule="auto"/>
        <w:jc w:val="center"/>
      </w:pPr>
    </w:p>
    <w:tbl>
      <w:tblPr>
        <w:tblW w:w="935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C9387D"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регистрация заявления и документов – 1 рабочий день </w:t>
            </w:r>
          </w:p>
        </w:tc>
      </w:tr>
    </w:tbl>
    <w:p w:rsidR="00C9387D" w:rsidRDefault="007103D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41D0D06">
                <wp:simplePos x="0" y="0"/>
                <wp:positionH relativeFrom="column">
                  <wp:posOffset>2947670</wp:posOffset>
                </wp:positionH>
                <wp:positionV relativeFrom="paragraph">
                  <wp:posOffset>5080</wp:posOffset>
                </wp:positionV>
                <wp:extent cx="0" cy="384175"/>
                <wp:effectExtent l="95250" t="0" r="114300" b="57150"/>
                <wp:wrapNone/>
                <wp:docPr id="9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8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91"/>
        <w:tblW w:w="98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1"/>
      </w:tblGrid>
      <w:tr w:rsidR="00C9387D">
        <w:trPr>
          <w:trHeight w:val="5385"/>
        </w:trPr>
        <w:tc>
          <w:tcPr>
            <w:tcW w:w="9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их проверка, обследование условий жизни заявителя, оформление акта по результатам обследования, принятие решения о предоставлении (отказе в предоставлении) государственной услуги, направление заявителю соответствующего уведомления:</w:t>
            </w:r>
          </w:p>
          <w:p w:rsidR="00C9387D" w:rsidRDefault="007103DF">
            <w:pPr>
              <w:pStyle w:val="Standard"/>
              <w:widowControl w:val="0"/>
              <w:spacing w:after="17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проведения обследования условий жизни заявителя — 3 рабочих дня со дня подтверждения соответствующими уполномоченными органами сведений;</w:t>
            </w:r>
          </w:p>
          <w:p w:rsidR="00C9387D" w:rsidRDefault="007103DF">
            <w:pPr>
              <w:pStyle w:val="Standard"/>
              <w:widowControl w:val="0"/>
              <w:spacing w:after="17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акта обследования условий 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— 3 дня со дня проведения обследования;</w:t>
            </w:r>
          </w:p>
          <w:p w:rsidR="00C9387D" w:rsidRDefault="007103DF">
            <w:pPr>
              <w:pStyle w:val="Standard"/>
              <w:widowControl w:val="0"/>
              <w:spacing w:after="17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направления (вручения) акта обследования условий жизни заявителя - 3 дня со дня утверждения акта;</w:t>
            </w:r>
          </w:p>
          <w:p w:rsidR="00C9387D" w:rsidRDefault="007103DF">
            <w:pPr>
              <w:pStyle w:val="Standard"/>
              <w:widowControl w:val="0"/>
              <w:spacing w:after="17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675A6335" wp14:editId="119CE16B">
                      <wp:simplePos x="0" y="0"/>
                      <wp:positionH relativeFrom="column">
                        <wp:posOffset>2677886</wp:posOffset>
                      </wp:positionH>
                      <wp:positionV relativeFrom="paragraph">
                        <wp:posOffset>1132749</wp:posOffset>
                      </wp:positionV>
                      <wp:extent cx="0" cy="274955"/>
                      <wp:effectExtent l="95250" t="38100" r="57150" b="10795"/>
                      <wp:wrapNone/>
                      <wp:docPr id="10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2749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style="position:absolute;margin-left:210.85pt;margin-top:89.2pt;width:0;height:21.65pt;flip:y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" path="m,l21600,21600e" filled="f" strokecolor="#4a7ebb">
                      <v:stroke endarrow="open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3E82E1CD" wp14:editId="3E1D5BAD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1143000</wp:posOffset>
                      </wp:positionV>
                      <wp:extent cx="0" cy="274955"/>
                      <wp:effectExtent l="95250" t="0" r="57150" b="52070"/>
                      <wp:wrapNone/>
                      <wp:docPr id="1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749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0752CC66" wp14:editId="0E7822A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1140460</wp:posOffset>
                      </wp:positionV>
                      <wp:extent cx="13970" cy="2016760"/>
                      <wp:effectExtent l="95250" t="0" r="65405" b="62865"/>
                      <wp:wrapNone/>
                      <wp:docPr id="12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20" cy="201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срок принятия решения об установлении (об отказе в установлении) опеки или попечительства в отношении несовершеннолетнего гражданина  </w:t>
            </w:r>
            <w:r>
              <w:rPr>
                <w:rFonts w:ascii="Times New Roman CYR" w:eastAsia="Arial" w:hAnsi="Times New Roman CYR" w:cs="Times New Roman CYR"/>
                <w:sz w:val="28"/>
                <w:szCs w:val="28"/>
                <w:lang w:eastAsia="ar-SA"/>
              </w:rPr>
              <w:t xml:space="preserve">по договору об осуществлении опеки (попечительства)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отношении несовершеннолетнего гражданина на возмездных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 рабочих дней со дня подтверждения соответствующими уполномоченными органами сведений</w:t>
            </w:r>
          </w:p>
        </w:tc>
      </w:tr>
    </w:tbl>
    <w:p w:rsidR="00C9387D" w:rsidRDefault="00C9387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29" w:tblpY="8"/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C9387D">
        <w:trPr>
          <w:trHeight w:val="2635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государственной услуги:</w:t>
            </w:r>
          </w:p>
          <w:p w:rsidR="00C9387D" w:rsidRDefault="007103DF">
            <w:pPr>
              <w:pStyle w:val="Standard"/>
              <w:widowControl w:val="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 направления запроса в соответствующие уполномоченные органы  -  1 рабочий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заявления и документов;</w:t>
            </w:r>
          </w:p>
          <w:p w:rsidR="00C9387D" w:rsidRDefault="007103DF">
            <w:pPr>
              <w:pStyle w:val="Standard"/>
              <w:widowControl w:val="0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срок направления  соответствующими уполномоченными органами  сведений, необходимых для предоставления государственной услуги, -  5 рабочих дня со дня получения соответствующего запроса</w:t>
            </w:r>
          </w:p>
        </w:tc>
      </w:tr>
    </w:tbl>
    <w:p w:rsidR="00C9387D" w:rsidRDefault="00C9387D">
      <w:pPr>
        <w:pStyle w:val="Standard"/>
        <w:widowControl w:val="0"/>
      </w:pPr>
    </w:p>
    <w:p w:rsidR="00C9387D" w:rsidRDefault="00C9387D">
      <w:pPr>
        <w:pStyle w:val="Standard"/>
        <w:widowControl w:val="0"/>
      </w:pPr>
    </w:p>
    <w:tbl>
      <w:tblPr>
        <w:tblpPr w:leftFromText="180" w:rightFromText="180" w:vertAnchor="text" w:horzAnchor="margin" w:tblpY="60"/>
        <w:tblW w:w="97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C9387D">
        <w:tc>
          <w:tcPr>
            <w:tcW w:w="9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распоряжения об установлении (об отказе в установлении) опеки (попечительства) в отношении несовершеннолетнего гражданина </w:t>
            </w:r>
            <w:r>
              <w:rPr>
                <w:rFonts w:ascii="Times New Roman CYR" w:eastAsia="Arial" w:hAnsi="Times New Roman CYR" w:cs="Times New Roman CYR"/>
                <w:sz w:val="28"/>
                <w:szCs w:val="28"/>
                <w:lang w:eastAsia="ar-SA"/>
              </w:rPr>
              <w:t xml:space="preserve">по договору об осуществлении опеки (попечительства)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отношении несовершеннолетнего гражданина на возмездных условиях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 3 календарных дня со дня принятия распоряжения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87D" w:rsidRDefault="007103DF">
            <w:pPr>
              <w:pStyle w:val="Standard"/>
              <w:widowControl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99A6752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200025</wp:posOffset>
                      </wp:positionV>
                      <wp:extent cx="0" cy="355600"/>
                      <wp:effectExtent l="95250" t="0" r="95250" b="48895"/>
                      <wp:wrapNone/>
                      <wp:docPr id="13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5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:rsidR="00C9387D" w:rsidRDefault="00C9387D">
      <w:pPr>
        <w:pStyle w:val="ConsPlusNonformat"/>
        <w:rPr>
          <w:rFonts w:cs="Times New Roman"/>
        </w:rPr>
      </w:pPr>
    </w:p>
    <w:p w:rsidR="00C9387D" w:rsidRDefault="00C9387D">
      <w:pPr>
        <w:pStyle w:val="ConsPlusNonformat"/>
        <w:rPr>
          <w:rFonts w:cs="Times New Roman"/>
        </w:rPr>
      </w:pPr>
    </w:p>
    <w:tbl>
      <w:tblPr>
        <w:tblpPr w:leftFromText="180" w:rightFromText="180" w:vertAnchor="text" w:horzAnchor="margin" w:tblpY="4"/>
        <w:tblW w:w="978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3"/>
      </w:tblGrid>
      <w:tr w:rsidR="00C9387D">
        <w:tc>
          <w:tcPr>
            <w:tcW w:w="9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9387D" w:rsidRDefault="007103DF">
            <w:pPr>
              <w:pStyle w:val="Standard"/>
              <w:widowControl w:val="0"/>
              <w:ind w:firstLine="5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об осуществлении опеки (попечительства) в отношении несовершеннолетнего гражданина на возмездных условиях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 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об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отказе в установлении опеки (попечительства) в отношении несовершеннолетнего гражданина и 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форме уведомления о принятом решении - 10 календарных дней со дня принятия распоряжения </w:t>
            </w:r>
          </w:p>
          <w:p w:rsidR="00C9387D" w:rsidRDefault="00C9387D">
            <w:pPr>
              <w:pStyle w:val="Standard"/>
              <w:widowControl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87D" w:rsidRDefault="00C9387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9387D" w:rsidRDefault="00C9387D">
      <w:pPr>
        <w:pStyle w:val="Standard"/>
        <w:widowControl w:val="0"/>
        <w:jc w:val="center"/>
        <w:rPr>
          <w:rFonts w:cs="Times New Roman"/>
        </w:rPr>
      </w:pPr>
    </w:p>
    <w:p w:rsidR="00C9387D" w:rsidRDefault="00C9387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4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7103DF">
      <w:pPr>
        <w:widowControl w:val="0"/>
        <w:snapToGrid w:val="0"/>
        <w:spacing w:after="0" w:line="240" w:lineRule="auto"/>
        <w:ind w:firstLine="487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№ 5</w:t>
      </w:r>
    </w:p>
    <w:p w:rsidR="00C9387D" w:rsidRDefault="007103D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к административному регламенту</w:t>
      </w:r>
    </w:p>
    <w:p w:rsidR="00C9387D" w:rsidRDefault="00C938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C938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Примерная форма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70"/>
      <w:bookmarkEnd w:id="11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 № ____</w:t>
      </w:r>
    </w:p>
    <w:p w:rsidR="00C9387D" w:rsidRDefault="00C9387D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 приемной семье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г. ________________                              "__" _____________ 20__ г.</w:t>
      </w:r>
    </w:p>
    <w:p w:rsidR="00C9387D" w:rsidRDefault="00C9387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органа опеки и попечительства по месту жительства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(нахождения) ребенка)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лице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должностного лица)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ей) на основании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(документ, в том числе нормативный правовой акт, на основании которого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осуществляет деятельность должностное лицо)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граждан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ин/ка):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а), желающих(его) взять ребенка (детей) на воспитание в семью)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далее именуемы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 "приемные родители (родитель)", заключили  настоящий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 о нижеследующем: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Предмет Договора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В соответствии с настоящим Договором приемные родители (родитель)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обязуютс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ется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 принять на воспитание в свою семью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(сведения о ребенке (детях), передаваемо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 на воспитание в приемную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семью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, возраст, состояние здоровья, физическое и умственное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развитие)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далее  именуемог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  "приемный  ребенок  (дети)",   а   орган   опеки   и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попечительства обязуется передать приемного ребенка (детей) на воспитание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приемную семью, производить выплату приемным родителям (родителю)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денежного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и денежных средств на содержание приемного ребенка (детей) и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иных выплат, а также предоставлять меры социальной поддержки в соответствии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настоящим Договором.</w:t>
      </w:r>
    </w:p>
    <w:p w:rsidR="00C9387D" w:rsidRDefault="00C93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Права и обязанности приемных родителей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C9387D" w:rsidRDefault="007103DF">
      <w:pPr>
        <w:widowControl w:val="0"/>
        <w:spacing w:after="0" w:line="240" w:lineRule="auto"/>
        <w:ind w:firstLine="540"/>
        <w:jc w:val="both"/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 Приемные родители (родитель) являются </w:t>
      </w:r>
      <w:hyperlink r:id="rId24">
        <w:r>
          <w:rPr>
            <w:rStyle w:val="-"/>
            <w:rFonts w:ascii="Courier New" w:eastAsia="Times New Roman" w:hAnsi="Courier New" w:cs="Courier New"/>
            <w:color w:val="000000"/>
            <w:sz w:val="20"/>
            <w:szCs w:val="20"/>
            <w:u w:val="none"/>
            <w:lang w:eastAsia="ru-RU"/>
          </w:rPr>
          <w:t>законными представителями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ного ребенка (детей).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Приемные родители (родитель) получают денежное вознаграждение, предв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дательством Российской Федерации и Астраханской области.</w:t>
      </w:r>
      <w:proofErr w:type="gramEnd"/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2.4.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здавать необходимые условия для получения образования, готовить его (их) к сам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стоятельной жизни, в том числе:</w:t>
      </w:r>
      <w:proofErr w:type="gramEnd"/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защищать жизнь и здоровье, уважать человеческое достоинство приемного 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бенка (детей), соблюдать и защищать его (их) права и интересы;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проживать с приемным ребенком (детьми), поставить его (их) на 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гистрационный учет по месту жительства;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мости своевременно направлять на медицинское обследование, а также организов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вать лечение;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организовывать получение образования приемным ребенком (детьми);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следить за успеваемостью и посещаемостью образовательных учреждений прие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ным ребенком (детьми);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полнении своих обязанностей;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чии);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 &lt;*&gt;;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&lt;*&gt; Данный пункт исключается из договора в случае отсутствия у приемного ребенка (детей) кровных родственников.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конодательством Российской Федерации и Астраханской области, в том числе расх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довать суммы алиментов, пенсий, пособий и иных социальных выплат, предоставля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мых на содержание приемного ребенка (детей), только в его (их) интересах;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2.5. Приемный родитель (родители) ежегодно не позднее ______________ тек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щего года представляе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2.6. В случае отстранения от своих обязанностей по основаниям, предусмо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ренным настоящим Договором, приемные родители (родитель) должны представить 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чет не позднее трех дней с момента, когда его (их) известили об указанном 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странении.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2.7. Приемные родители (родитель) имеют следующие права: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получать информацию о состоянии физического и умственного развития приемн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го ребенка (детей), сведения о его (их) родителях;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определять формы содержания, воспитания и образования прие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ного ребенка (детей), включая его (их) распорядок дня, с соблюдением требований, установленных законодательством Российской Федерации и Астраханской области, а также настоящим Договором;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решать текущие вопросы жизнедеятельности приемного ребенка (детей).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2.8. Права приемных родителей (родителя) не могут осуществляться в против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речии с интересами и правами приемного ребенка (детей).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2.9. При осуществлении своих прав и обязанностей приемные родители (род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тель) не вправе причинять вред физическому и психическому здоровью приемного 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бенка (детей), его (их) нравственному развитию.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2.10. При временном отсутствии приемного ребенка (детей) в месте жител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ля) не прекращаются.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Условия содержания, воспитания и образования</w:t>
      </w: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приемного ребенка (детей)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детьми) 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заботятся о его (их) зд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ровье, физическом, психическом, духовном и нравственном развитии.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Приемные родители (родитель) создают приемному ребенку (детям) соо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3.3. Способы воспитания приемного ребенка (детей) должны исключать прен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3.4. Развитие способностей приемного ребенка (детей) обеспечивается метод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ми, позволяющими развивать его (их) самостоятельность в решении творческих и других задач, а также позволяющими ему (им) быть успешны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и) в разных видах де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тельности, в том числе учебной.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сне, питании, отдыхе, пребывании на свежем воздухе), познав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тельных, творческих, потребностей в общении.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3.6. Приемный ребенок (дети) вправе пользоваться имуществом приемных род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телей (родителя) с их (его) согласия.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3.7. Приемный ребенок (дети) не имеет права собственности на имущество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емных родителей (родителя), а приемные родители (родитель) не имеют права со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ственности на имущество приемного ребенка (детей).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Права и обязанности органа опеки и попечительства</w:t>
      </w: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приемных родителей (родителя)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4.1. Орган опеки и попечительства обязуется: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в порядке и в сроки, установленные законодательством Росси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ской Федерации и Астраханской области,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  <w:proofErr w:type="gramEnd"/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созданию надлежащих условий жизни и воспитания приемного 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бенка (детей) в приемной семье;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 необходимости незамедлительно оказывать приемной семье помощь, включая психолого-педагогическую;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том интересов приемной семьи;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виями настоящего Договора.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4.2. Орган опеки и попечительства имеет право: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обязать приемного родителя (родителей) устранить нарушенные права и зако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ные интересы приемного ребенка (детей);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целях учета индивидуальных особенностей личности приемного ребенка (д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4.3. Орган опеки и попечительства вправе отстранить приемных родителей (р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дителя) от исполнения возложенных на них (него) обязанностей в случае: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исполнения возложенных на них (него) обязанностей;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либо при оставлении приемного ребенка (детей) без надзора и необходимой помощи;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4.4. Орган опеки и попечительства дает приемным родителям (родителю) разр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шения и обязательные для исполнения указания в письменной форме в отношении ра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поряжения имуществом приемного ребенка (детей).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Выплата денежного вознаграждения приемным</w:t>
      </w:r>
    </w:p>
    <w:p w:rsidR="00C9387D" w:rsidRDefault="007103DF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родителям (родителю), денежных средств на содержание</w:t>
      </w:r>
    </w:p>
    <w:p w:rsidR="00C9387D" w:rsidRDefault="007103DF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приемного ребенка (детей) и предоставление</w:t>
      </w:r>
    </w:p>
    <w:p w:rsidR="00C9387D" w:rsidRDefault="007103DF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мер социальной поддержки &lt;*&gt;</w:t>
      </w:r>
    </w:p>
    <w:p w:rsidR="00C9387D" w:rsidRDefault="00C938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&lt;*&gt; Размер вознаграждения, причитающегося приемным родителям, размер дене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ние детей, определяются в соответствии с законами субъектов Российской Федер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ции.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5.1. Орган опеки и попечительства выплачивает приемным родителям (родителю) денежное вознаграждение: ____________________</w:t>
      </w:r>
    </w:p>
    <w:p w:rsidR="00C9387D" w:rsidRDefault="007103DF">
      <w:pPr>
        <w:widowControl w:val="0"/>
        <w:spacing w:after="0" w:line="240" w:lineRule="auto"/>
        <w:ind w:firstLine="540"/>
        <w:jc w:val="both"/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C9387D" w:rsidRDefault="007103DF">
      <w:pPr>
        <w:widowControl w:val="0"/>
        <w:spacing w:after="0" w:line="240" w:lineRule="auto"/>
        <w:ind w:firstLine="540"/>
        <w:jc w:val="both"/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&lt;*&gt; Указывается размер и порядок выплаты вознаграждения.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5.2. Орган опеки и попечительства назначает денежные средства на содержание каждого ребенка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&lt;*&gt;.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&lt;*&gt; Указывается размер и порядок выплаты денежных средств.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5.3. Орган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C9387D" w:rsidRDefault="00C9387D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 Ответственность сторон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6.1. Приемные родители (родитель) несут ответственность за жизнь, физич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6.2. Орган опеки и попечительства несет ответственность за надлежащее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полнение своих обязательств по отношению к приемной семье.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Срок Договора, основания и последствия</w:t>
      </w: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Договора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7.1. Настоящий Договор заключается со дня подписания и действует в течение _______________.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7.2. Настоящий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досрочно: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инициативе приемных родителей (родителя) при наличии уважительных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чин, таких как болезнь, изменение семейного или имущественного положения, отсу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ствия взаимопонимания с приемным ребенком (детьми), конфликтных отношений между приемными детьми и др.;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инициативе органа опеки и попечительства в случае возникновения в прие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ной семье неблагоприятных условий для содержания, воспитания и образования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емного ребенка (детей), в случае возвращения приемного ребенка (детей) кровным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родителям или усыновления, а также в иных случаях, установленных законодател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ством Российской Федерации и Астраханской области, настоящим Договором.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7.3. Все возникающие в результате досрочного расторжения настоящего Догов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ра имущественные и финансовые вопросы решаются по согласию сторон, а при возни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новении спора - судом в установленном порядке.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 Заключительные положения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Астраханской области, настоящему Догов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ру.</w:t>
      </w:r>
    </w:p>
    <w:p w:rsidR="00C9387D" w:rsidRDefault="007103DF">
      <w:pPr>
        <w:widowControl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8.2. Договор составлен в двух экземплярах, каждый из которых имеет одинак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вую юридическую силу.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 Реквизиты и подписи сторон</w:t>
      </w:r>
    </w:p>
    <w:p w:rsidR="00C9387D" w:rsidRDefault="00C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 опеки и                         Приемные родители (родитель):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попечительства: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ФИО _________________________________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адрес места жительства 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_____________________________________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данные паспорта (серия, номер, дата и</w:t>
      </w:r>
      <w:proofErr w:type="gramEnd"/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место выдачи)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Банковский счет:</w:t>
      </w:r>
    </w:p>
    <w:p w:rsidR="00C9387D" w:rsidRDefault="00C9387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                           ________________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подпись</w:t>
      </w: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М.П.</w:t>
      </w:r>
    </w:p>
    <w:p w:rsidR="00C9387D" w:rsidRDefault="00C9387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7103DF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 200_ г.           "__" ______________ 200_ г.</w:t>
      </w:r>
    </w:p>
    <w:p w:rsidR="00C9387D" w:rsidRDefault="00C9387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C9387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C9387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C9387D">
      <w:pPr>
        <w:widowControl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9387D" w:rsidRDefault="007103DF">
      <w:pPr>
        <w:widowControl w:val="0"/>
        <w:snapToGrid w:val="0"/>
        <w:spacing w:after="0" w:line="240" w:lineRule="auto"/>
        <w:ind w:firstLine="5387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№ 6</w:t>
      </w:r>
    </w:p>
    <w:p w:rsidR="00C9387D" w:rsidRDefault="007103DF">
      <w:pPr>
        <w:widowControl w:val="0"/>
        <w:snapToGrid w:val="0"/>
        <w:spacing w:after="0" w:line="240" w:lineRule="auto"/>
        <w:ind w:firstLine="538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административному регламенту</w:t>
      </w:r>
    </w:p>
    <w:p w:rsidR="00C9387D" w:rsidRDefault="00C9387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9387D" w:rsidRDefault="007103DF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9387D" w:rsidRDefault="007103DF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филиалов и территориально-обособленных структурных подраздел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ний МФЦ, в которых организуется предоставление государственных услуг учреждений</w:t>
      </w:r>
    </w:p>
    <w:tbl>
      <w:tblPr>
        <w:tblW w:w="0" w:type="auto"/>
        <w:tblInd w:w="1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54"/>
        <w:gridCol w:w="3887"/>
        <w:gridCol w:w="5163"/>
      </w:tblGrid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филиала МФЦ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или) ТОСП МФЦ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</w:t>
            </w:r>
          </w:p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филиала МФЦ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или) ТОСП МФЦ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 АУ АО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«МФЦ»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АУ АО «МФЦ»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Ленинском районе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Астрахани (пл.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Астрахань, Ленинский район,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Вокзальная, д. 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8(8512)54-10-05,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8(8512)54-10-03 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АУ АО «МФЦ» в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нинском р-не г. Астрахани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Адмиралтейская)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Астрахань, ул. Адмиралтейская,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46, 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8(8512)66-88-30,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8(8512)66-88-31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АУ АО «МФЦ» в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ском р-не г. Астрахани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Боевая)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г. Астрахань,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Боевая, д. 57 а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8(8512)66-88-19,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8(8512)66-88-20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АУ АО «МФЦ» в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ском р-не г. Астрахани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Адм. Нахимова)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г. Астрахань,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р-н, ул. Адмирала Нахимова, д. 235 д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тел.8(8512)66-88-14,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8(8512)66-88-15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АУ АО «МФЦ»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Трусовском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Астрахань, Трусовский район,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Степана Разина/ул. Дзержинского,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2/5, пом. 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8(8512)26-68-01,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8(8512)26-68-02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Знаменский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ЗАТО Знаменск, г. Знаменск, ул. Ленина, д. 26,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 019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8(85140) 6-00-82,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8(85140) 6-00-83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Приволжский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 АО «МФЦ»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Началово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47, помещение №24</w:t>
            </w:r>
          </w:p>
          <w:p w:rsidR="00C9387D" w:rsidRDefault="007103DF">
            <w:pPr>
              <w:suppressAutoHyphens/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8(8512)66-88-21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Астраханская область, Икрянинский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Икряное, ул. Советская, д. 40, помещение №038</w:t>
            </w:r>
            <w:proofErr w:type="gramEnd"/>
          </w:p>
          <w:p w:rsidR="00C9387D" w:rsidRDefault="007103DF">
            <w:pPr>
              <w:suppressAutoHyphens/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8(8512)66-88-24, </w:t>
            </w:r>
          </w:p>
          <w:p w:rsidR="00C9387D" w:rsidRDefault="007103DF">
            <w:pPr>
              <w:suppressAutoHyphens/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8(8512)66-88-25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Ахтубинский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Ахтубинский район, г. Ахтубинск, ул. Шубина, д. 81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8(85141)5-25-36,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8(85141)5-27-41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Володарский филиал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Володарский район, п. Володарский, ул. Мичурина, д. 19 «б»,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 «А»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8(8512)48-70-52,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8(8512)48-70-53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Лиманский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Лиманский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пос. Лиман, ул. Электрическая, д. 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 266-740,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 266-741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Красноярский район, с. Красный Яр, ул. Советская,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62, 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8(8512)26-68-03,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8(8512)26-68-04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Енотаевский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Енотаевский р-н,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Мусаева/Чичерина, 59а/22в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8(8512)66-88-12,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 8(8512)66-88-13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Камызякский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Камызякский район, г. Камызяк, ул. Герцена, д. 16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8(8512)66-88-17,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8(851-45)7-00-43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Харабалинский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р-н, г. Харабали, 7 квартал, д. 20, литер 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8(85148) 4-00-80,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8(85148) 4-00-81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Наримановский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р-н, г.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проспе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оителей, д. 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8(8512)66-88-32,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8(8512)66-88-34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Черноярский филиал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АО «МФЦ»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Черноярский р-н, с. Черный Яр, ул. им. Маршала Жукова, д. 39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8(8512)66-88-28,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8(8512)66-88-29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Территориально обособленные структурные подразделения (офисы) </w:t>
            </w:r>
          </w:p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 АО «МФЦ» (далее – ТОСП АУ АО «МФЦ»)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Трусовский район города Астрахани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Трусовском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г. Астрахань,</w:t>
            </w:r>
          </w:p>
          <w:p w:rsidR="007103DF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Магистральная, д. 29</w:t>
            </w:r>
            <w: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8(8512)46-46-45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Приволжский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Фунтово-1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Приволжский район, с. Фунтово-1, ул. Чехова, д. 14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8(8512)40-67-13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Карагали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Карагали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Колхозная, д. 27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8(8512)40-69-91 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Растопуловка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Растопуловка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50-летия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беды, д. 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8(8512)61-12-04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Яксатово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Яксатово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Кирова, д. 25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8(8512)40-58-33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Килинчи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Килинчи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2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8(8512)40-66-44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Бирюковка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Бирюковка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Лесная, д. 14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8(8512)40-55-49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Пойменный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волжского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Приволжский район, п. Пойменный, ул. Ленина, д. 33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8(8512)40-59-40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Осыпной Бугор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волжского района Астраханской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Приволжский район, с. Осыпной Бугор, ул. Астраха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ская, д. 40 «а»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8(8512)40-62-18</w:t>
            </w:r>
            <w:proofErr w:type="gramEnd"/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Евпраксино Привол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Приволжский район, с. Евпраксино, ул. Ленина, д. 38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8(8512)  40-60-31 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Приволжского района Астраха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Татарская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 34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8(8512)40-69-12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ТОСП в с. Три Протока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волжского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Приволжский район, с. Три Протока,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8(8512)32-99-32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C93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Икрянинский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Озерное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Степная, д. 7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 9-11-25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Оранжереи Икряни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Икрянинский район, с. Оранжереи, ул. Кирова, д. 17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8(851-44)9-47-00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Ильинка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Ильинка, ул. Лермонтова, д. 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пом. №004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8(851-44)9-85-05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Житное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Житное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Чкалова, д. 30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8(851-44)9-72-74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Красные Баррикады 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Красные Баррикады,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Баррикадная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36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8(851-44)9-21-21 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Бахтемир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Бахтемир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Калинина, д. 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8(851-44)9-15-39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Мумра 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Мумра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Гагарина, д. 32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8(851-44)9-51-50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Трудфронт Икряни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Икрянинский район, с. Трудфронт, ул. Ленина, д. 2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8(851-44)9-36-35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Маячное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Маячное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70 лет Октября, д. 1, тел. 8(851-44) 9-78-45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Чулпан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Икрянинский район, с. Чулпан, ул. Ленина, д. 159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8(851-44) 9-64-32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Седлистое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Икрянинского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Икрянинский район, с. Седлистое, ул. Волжская, д. 1 тел. 8(851-44) 9-64-32</w:t>
            </w:r>
            <w:proofErr w:type="gramEnd"/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Ахтубинский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Покровка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Ахтубинского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Ахтубинский р-н,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Покровка, ул. Советская, д.64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8(85141) 5-62-18, 5-62-12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Пологое Займище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тубинского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Астраханская область, Ахтубинский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ологое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Займище, ул. Братская, д. 5А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8(85141)5-64-45, 5-64-37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Ахтубинского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Ахтубинский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олхуны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13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8(85141)4-45-17, 4-45-83,  4-45-19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Золотуха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Ахтубинского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Ахтубинский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Золотуха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23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8(85141) 4-35-94 , 4-35-42, 4-35-92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ТОСП в п. Верхний Баскунчак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тубинского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Ахтубинский район, п. Верхний Баскунчак, ул.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ская, д. 40, тел. 8(85141)4-61-72</w:t>
            </w:r>
            <w:proofErr w:type="gramEnd"/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Капустин яр Ахтуби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Ахтубинский район, с. Капустин Яр, ул. Октябрьская, д. 4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8(85141)4-15-33, 4-11-96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ТОСП в п. Нижний Баскунчак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Ахтубинский район, п. Нижний Баскунчак, ул.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кого, д. 27</w:t>
            </w:r>
            <w:proofErr w:type="gramEnd"/>
          </w:p>
          <w:p w:rsidR="00C9387D" w:rsidRDefault="007103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8(85141)5-16-07, 5-52-41, 5-55-50</w:t>
            </w:r>
          </w:p>
          <w:p w:rsidR="007103DF" w:rsidRDefault="007103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3DF" w:rsidRDefault="007103DF">
            <w:pPr>
              <w:spacing w:after="0"/>
            </w:pP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 w:rsidP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Володарский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Тумак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Володарский район, с. Тумак, ул. Боевая, д. 1а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8(85142)2-72-86, 2-72-49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Зеленга</w:t>
            </w:r>
            <w:proofErr w:type="spell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еленга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Юбилейная, д. 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8(85142)3-62-37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Сизый Бугор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изый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Бугор, ул. Первомайская, д. 28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8(85142)2-74-18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Марфино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арфино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Кирова, д. 25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8(85142)6-21-55,6-24-66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Козлово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озлово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30 лет Победы,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8(85142)9-45-49, 9-45-01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Набережная, д. 10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тел.8(85142)9-35-21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Алтынжар</w:t>
            </w:r>
            <w:proofErr w:type="spell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Астраханская область, Володарский 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Алтынжар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60 лет СССР,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тел.8(85142) 5-53-35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Мултаново</w:t>
            </w:r>
            <w:proofErr w:type="spell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Мултаново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д. 15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 6-27-34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Новинка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Новинка, ул. Центральная,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тел.8(85142) 5-55-35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ТОСП в с. Маково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Маково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Мыльникова,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  <w:r w:rsidR="00B322FB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тел.8(85142) 3-66-41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Калинино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с. Калинино, ул. Набережная,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17а, тел./факс 8(85142) 6-28-25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Рычан</w:t>
            </w:r>
            <w:proofErr w:type="spell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Володарского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Володарский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Рычан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д. 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8(85142) 9-36-23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C93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Лиманский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Зензели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Лиманского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Лиманский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с. Зензели, ул. Советская, д. 51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8(851-47)9-22-60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Яндыки</w:t>
            </w:r>
            <w:proofErr w:type="spell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Лиманского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Лиманский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Яндыки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Кирова, д. 113б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8(851-47)9-80-33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Оля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Лиманского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Лиманский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Луговая, д. 14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8(851-47)9-42-55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Басы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Лиманского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Лиманский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Басы, ул. Олега Дорошенко, д.4, тел. 8(851-47) 9-53-86 </w:t>
            </w:r>
            <w:proofErr w:type="gramEnd"/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C93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Красноярский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пос.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Красноярского района Астраха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Красноярский район, пос. Комсомольский, ул. 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мольская, д. 55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8(851-46)99-3-19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Красноярского района Астраха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Красноярский район, 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Чапаева, д. 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8(851-46)96-8-39</w:t>
            </w:r>
          </w:p>
        </w:tc>
      </w:tr>
      <w:tr w:rsidR="00C9387D" w:rsidTr="00B322FB">
        <w:trPr>
          <w:trHeight w:val="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B322FB" w:rsidRDefault="007103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Красноярский район, с. Верхний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д.1, </w:t>
            </w:r>
            <w:proofErr w:type="gramEnd"/>
          </w:p>
          <w:p w:rsidR="00B322FB" w:rsidRDefault="00B322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тел. 8(851-46)93-5-34 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Байбек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Красноярского района Астраха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Красноярский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Байбек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д. 10</w:t>
            </w:r>
            <w:r w:rsidR="00B32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8(851-46)97-2-16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Кривой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ярского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Красноярский район, с. Кривой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Гагарина, д. 15, тел. 8(851-46)97-4-39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Енотаевский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Федоровка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Федоровка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д.27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 93-4-34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Ленино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322FB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д. 13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 97-1-22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п. Волжский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п. Волжский, ул. Почтовая, д. 18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(85143) 97-5-16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Замьяны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Замьяны,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Зверобоева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98-1-25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Ивановка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39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93-6-34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40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93-1-25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Восток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с. Восток, ул. Октябрьская, д. 11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96-1-76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Пришиб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Пришиб, ул. Советская, д. 68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8(85143) 96-5-18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Никольское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Енотае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Енотаевский р-н, с. Никольское, ул. Московская, д. 19</w:t>
            </w:r>
            <w:r w:rsidR="00B322FB"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8(85143) 94-3-78</w:t>
            </w:r>
            <w:proofErr w:type="gramEnd"/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Камызякский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Чаган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22FB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Чаган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8</w:t>
            </w:r>
            <w:r w:rsidR="00B322FB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8(85145)</w:t>
            </w:r>
            <w:r w:rsidR="00B32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9-42-41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Иванчуг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Астраханская область, Камызякский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Иванчуг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79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8(85145)9-67-46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Никольское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Камызякский район, с. Никольское, ул. Советская, д.1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8(85145)9-57-19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Каралат</w:t>
            </w:r>
            <w:proofErr w:type="spellEnd"/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Каралат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ул. Ленина, д. 62</w:t>
            </w:r>
            <w:proofErr w:type="gramEnd"/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8(85145)9-65-72, 9-65-73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Волго-Каспийский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Камызякский район, п. Волго-Каспийский, ул. Набережная, д. 10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8(85145)9-88-50, 9-89-77, 9-88-36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Семибугры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Семибугры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Курманова,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8, тел. 8(85145)9-36-32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Тузуклей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Тузуклей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1 Мая, д. 14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8(85145)9-49-85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Верхнекалиновский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Верхнекалиновский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 Набережная, д. 106</w:t>
            </w:r>
            <w:r w:rsidR="00B322FB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8(85145)9-53-43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Жан-Аул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Жан-Аул, ул. Школьная, д. 26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8(85145)9-61-37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пос.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Камызякский район, пос. Кировский, ул. Народная, д.2, тел. 8(85145)9-63-42</w:t>
            </w:r>
            <w:proofErr w:type="gramEnd"/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Караульное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Камызякский район, с. Караульное, ул. Молодежная, д. 31, тел. 8(85145)9-65-72, 9-65-73</w:t>
            </w:r>
            <w:proofErr w:type="gramEnd"/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Образцово-Травино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мызякского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Камызякский район, с. Образцово-Травино, ул. Хлебникова, д. 96</w:t>
            </w:r>
            <w:r w:rsidR="00B322FB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8(85145)9-73-45, 9-71-34</w:t>
            </w:r>
            <w:proofErr w:type="gramEnd"/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Самосделка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Камызякский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Самосделка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д.17, тел. 8(85145)9-76-86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Харабалинский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Селитренное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Селитренное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</w:t>
            </w:r>
            <w:r w:rsidR="00B322FB">
              <w:t xml:space="preserve"> </w:t>
            </w:r>
            <w:bookmarkStart w:id="12" w:name="_GoBack"/>
            <w:bookmarkEnd w:id="12"/>
            <w:r>
              <w:rPr>
                <w:rFonts w:ascii="Times New Roman" w:hAnsi="Times New Roman" w:cs="Times New Roman"/>
                <w:sz w:val="26"/>
                <w:szCs w:val="26"/>
              </w:rPr>
              <w:t>д. 58, тел. 8(85148)5-61-17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Хошеутово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Хошеутово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Советская, д. 15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8(85148)5-44-25, 8(85148)5-44-18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Заволжское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с. Заволжское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42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8(85148)5-47-31, 5-47-17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Сасыколи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Сасыколи, ул. Советская, д.137,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8(85148)5-33-41, 8(85148)5-32-80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Михайловка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Михайловка, ул. Советская,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61,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8(85148)5-66-31, 8(85148)5-66-33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Кочковатка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Кочковатка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Юбилейная,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11, кв. 2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8(85148)5-98-22, 8(85148)5-98-84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Тамбовка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Тамбовка, ул. Октябрьская,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38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8(85148)5-56-13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Вольное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Харабалинского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Харабалинский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Никулина, д. 7</w:t>
            </w:r>
          </w:p>
          <w:p w:rsidR="00C9387D" w:rsidRPr="00B322FB" w:rsidRDefault="007103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8(85148)5-54-50, 8(85148)5-52-92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Наримановский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Караагаш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Караагаш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Школьная,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25, тел. 8(8512)99-67-40, 99-67-24, 99-67-26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Николаевка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Николаевка,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д.62, тел. 8(85171)64-196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Старокучергановка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с.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Старокучергановка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 48, тел. 8(8512)56-18-85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Линейное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Линейное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Ленина, д. 94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8(85171)64-286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пос. Буруны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пос. Буруны, ул. Коммунистическая, д. 1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8(85171)66-430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пос.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Прикаспийский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пос. Прикаспийский,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д. 3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8(85171)64-089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Разночиновка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Астраханской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Разночиновка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Горького, д.1, тел. 8(85171)65-148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Барановка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Барановка, ул. Советская,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12, тел. 8(85171)65-904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Солянка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Солянка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 Калинина, д. 5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8(8512)59-91-37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Рассвет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с. Рассвет, ул. Советская, д. 36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8(85171)67-925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Волжское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Астраханской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область, Наримановский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он, с.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Волжское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 Победы, д. 18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8(85171)67-534</w:t>
            </w:r>
          </w:p>
        </w:tc>
      </w:tr>
      <w:tr w:rsidR="00C9387D" w:rsidTr="007103DF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Черноярский район Астраханской области</w:t>
            </w:r>
          </w:p>
        </w:tc>
      </w:tr>
      <w:tr w:rsidR="00C9387D" w:rsidTr="007103D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ТОСП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87D" w:rsidRDefault="007103D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Черноярского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Черноярский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пл. Ленина, д. 2</w:t>
            </w:r>
          </w:p>
          <w:p w:rsidR="00C9387D" w:rsidRDefault="007103DF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8(85149)28-5-19</w:t>
            </w:r>
          </w:p>
        </w:tc>
      </w:tr>
    </w:tbl>
    <w:p w:rsidR="00C9387D" w:rsidRDefault="00C9387D">
      <w:pPr>
        <w:spacing w:line="240" w:lineRule="auto"/>
        <w:ind w:firstLine="540"/>
        <w:jc w:val="center"/>
      </w:pPr>
    </w:p>
    <w:sectPr w:rsidR="00C9387D">
      <w:headerReference w:type="default" r:id="rId25"/>
      <w:headerReference w:type="first" r:id="rId26"/>
      <w:pgSz w:w="11906" w:h="16838"/>
      <w:pgMar w:top="1134" w:right="567" w:bottom="907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45" w:rsidRDefault="005A2F45">
      <w:pPr>
        <w:spacing w:after="0" w:line="240" w:lineRule="auto"/>
      </w:pPr>
      <w:r>
        <w:separator/>
      </w:r>
    </w:p>
  </w:endnote>
  <w:endnote w:type="continuationSeparator" w:id="0">
    <w:p w:rsidR="005A2F45" w:rsidRDefault="005A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6">
    <w:panose1 w:val="00000000000000000000"/>
    <w:charset w:val="00"/>
    <w:family w:val="roman"/>
    <w:notTrueType/>
    <w:pitch w:val="default"/>
  </w:font>
  <w:font w:name="StarSymbol">
    <w:altName w:val="Arial Unicode MS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TTimes/Cyrillic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45" w:rsidRDefault="005A2F45">
      <w:pPr>
        <w:spacing w:after="0" w:line="240" w:lineRule="auto"/>
      </w:pPr>
      <w:r>
        <w:separator/>
      </w:r>
    </w:p>
  </w:footnote>
  <w:footnote w:type="continuationSeparator" w:id="0">
    <w:p w:rsidR="005A2F45" w:rsidRDefault="005A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97232"/>
      <w:docPartObj>
        <w:docPartGallery w:val="Page Numbers (Top of Page)"/>
        <w:docPartUnique/>
      </w:docPartObj>
    </w:sdtPr>
    <w:sdtContent>
      <w:p w:rsidR="007103DF" w:rsidRDefault="007103DF">
        <w:pPr>
          <w:pStyle w:val="a4"/>
          <w:jc w:val="center"/>
        </w:pPr>
        <w:r>
          <w:rPr>
            <w:lang w:val="ru-RU"/>
          </w:rPr>
          <w:t>2</w:t>
        </w:r>
      </w:p>
      <w:p w:rsidR="007103DF" w:rsidRDefault="007103DF">
        <w:pPr>
          <w:pStyle w:val="a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F" w:rsidRDefault="007103DF">
    <w:pPr>
      <w:pStyle w:val="a4"/>
      <w:jc w:val="center"/>
    </w:pPr>
  </w:p>
  <w:p w:rsidR="007103DF" w:rsidRDefault="007103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060603"/>
      <w:docPartObj>
        <w:docPartGallery w:val="Page Numbers (Top of Page)"/>
        <w:docPartUnique/>
      </w:docPartObj>
    </w:sdtPr>
    <w:sdtContent>
      <w:p w:rsidR="007103DF" w:rsidRDefault="007103DF">
        <w:pPr>
          <w:pStyle w:val="a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22FB">
          <w:rPr>
            <w:noProof/>
          </w:rPr>
          <w:t>57</w:t>
        </w:r>
        <w:r>
          <w:fldChar w:fldCharType="end"/>
        </w:r>
      </w:p>
    </w:sdtContent>
  </w:sdt>
  <w:p w:rsidR="007103DF" w:rsidRDefault="007103DF">
    <w:pPr>
      <w:pStyle w:val="a4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F" w:rsidRDefault="007103DF">
    <w:pPr>
      <w:pStyle w:val="a4"/>
      <w:jc w:val="center"/>
    </w:pPr>
  </w:p>
  <w:p w:rsidR="007103DF" w:rsidRDefault="007103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6BF"/>
    <w:multiLevelType w:val="multilevel"/>
    <w:tmpl w:val="E9C24D1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nothing"/>
      <w:lvlText w:val="%2."/>
      <w:lvlJc w:val="left"/>
      <w:pPr>
        <w:ind w:left="720" w:firstLine="0"/>
      </w:pPr>
    </w:lvl>
    <w:lvl w:ilvl="2">
      <w:start w:val="1"/>
      <w:numFmt w:val="decimal"/>
      <w:pStyle w:val="3"/>
      <w:suff w:val="nothing"/>
      <w:lvlText w:val="%3."/>
      <w:lvlJc w:val="left"/>
      <w:pPr>
        <w:ind w:left="1440" w:firstLine="0"/>
      </w:pPr>
    </w:lvl>
    <w:lvl w:ilvl="3">
      <w:start w:val="1"/>
      <w:numFmt w:val="lowerLetter"/>
      <w:pStyle w:val="4"/>
      <w:suff w:val="nothing"/>
      <w:lvlText w:val="%4)"/>
      <w:lvlJc w:val="left"/>
      <w:pPr>
        <w:ind w:left="2160" w:firstLine="0"/>
      </w:pPr>
    </w:lvl>
    <w:lvl w:ilvl="4">
      <w:start w:val="1"/>
      <w:numFmt w:val="decimal"/>
      <w:pStyle w:val="5"/>
      <w:suff w:val="nothing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suff w:val="nothing"/>
      <w:lvlText w:val="(%6)"/>
      <w:lvlJc w:val="left"/>
      <w:pPr>
        <w:ind w:left="3600" w:firstLine="0"/>
      </w:pPr>
    </w:lvl>
    <w:lvl w:ilvl="6">
      <w:start w:val="1"/>
      <w:numFmt w:val="lowerRoman"/>
      <w:pStyle w:val="7"/>
      <w:suff w:val="nothing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suff w:val="nothing"/>
      <w:lvlText w:val="(%8)"/>
      <w:lvlJc w:val="left"/>
      <w:pPr>
        <w:ind w:left="5040" w:firstLine="0"/>
      </w:pPr>
    </w:lvl>
    <w:lvl w:ilvl="8">
      <w:start w:val="1"/>
      <w:numFmt w:val="lowerRoman"/>
      <w:pStyle w:val="9"/>
      <w:suff w:val="nothing"/>
      <w:lvlText w:val="(%9)"/>
      <w:lvlJc w:val="left"/>
      <w:pPr>
        <w:ind w:left="5760" w:firstLine="0"/>
      </w:pPr>
    </w:lvl>
  </w:abstractNum>
  <w:abstractNum w:abstractNumId="1">
    <w:nsid w:val="37835C66"/>
    <w:multiLevelType w:val="multilevel"/>
    <w:tmpl w:val="FCD2B06C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7D"/>
    <w:rsid w:val="005A2F45"/>
    <w:rsid w:val="007103DF"/>
    <w:rsid w:val="00B322FB"/>
    <w:rsid w:val="00C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link w:val="10"/>
    <w:qFormat/>
    <w:rsid w:val="0068475B"/>
    <w:pPr>
      <w:keepLines/>
      <w:widowControl/>
      <w:numPr>
        <w:numId w:val="1"/>
      </w:numPr>
      <w:suppressAutoHyphens/>
      <w:snapToGrid/>
      <w:spacing w:before="120" w:after="240"/>
      <w:jc w:val="center"/>
      <w:outlineLvl w:val="0"/>
    </w:pPr>
    <w:rPr>
      <w:rFonts w:eastAsia="Calibri" w:cs="Arial"/>
      <w:b/>
      <w:bCs/>
      <w:color w:val="000000"/>
      <w:sz w:val="32"/>
      <w:szCs w:val="32"/>
      <w:lang w:eastAsia="en-US"/>
    </w:rPr>
  </w:style>
  <w:style w:type="paragraph" w:styleId="2">
    <w:name w:val="heading 2"/>
    <w:basedOn w:val="1"/>
    <w:link w:val="20"/>
    <w:qFormat/>
    <w:rsid w:val="0068475B"/>
    <w:pPr>
      <w:numPr>
        <w:ilvl w:val="1"/>
      </w:numPr>
      <w:tabs>
        <w:tab w:val="left" w:pos="360"/>
      </w:tabs>
      <w:ind w:left="0"/>
      <w:outlineLvl w:val="1"/>
    </w:pPr>
    <w:rPr>
      <w:iCs/>
      <w:sz w:val="28"/>
      <w:szCs w:val="28"/>
    </w:rPr>
  </w:style>
  <w:style w:type="paragraph" w:styleId="3">
    <w:name w:val="heading 3"/>
    <w:basedOn w:val="a"/>
    <w:link w:val="30"/>
    <w:qFormat/>
    <w:rsid w:val="0068475B"/>
    <w:pPr>
      <w:keepNext/>
      <w:widowControl w:val="0"/>
      <w:numPr>
        <w:ilvl w:val="2"/>
        <w:numId w:val="1"/>
      </w:numPr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qFormat/>
    <w:rsid w:val="0068475B"/>
    <w:pPr>
      <w:keepNext/>
      <w:widowControl w:val="0"/>
      <w:numPr>
        <w:ilvl w:val="3"/>
        <w:numId w:val="1"/>
      </w:numPr>
      <w:snapToGri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link w:val="50"/>
    <w:qFormat/>
    <w:rsid w:val="0068475B"/>
    <w:pPr>
      <w:widowControl w:val="0"/>
      <w:numPr>
        <w:ilvl w:val="4"/>
        <w:numId w:val="1"/>
      </w:numPr>
      <w:snapToGri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6847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7">
    <w:name w:val="heading 7"/>
    <w:basedOn w:val="a"/>
    <w:link w:val="70"/>
    <w:qFormat/>
    <w:rsid w:val="0068475B"/>
    <w:pPr>
      <w:widowControl w:val="0"/>
      <w:numPr>
        <w:ilvl w:val="6"/>
        <w:numId w:val="1"/>
      </w:numPr>
      <w:snapToGri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link w:val="80"/>
    <w:qFormat/>
    <w:rsid w:val="0068475B"/>
    <w:pPr>
      <w:widowControl w:val="0"/>
      <w:numPr>
        <w:ilvl w:val="7"/>
        <w:numId w:val="1"/>
      </w:numPr>
      <w:snapToGri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link w:val="90"/>
    <w:qFormat/>
    <w:rsid w:val="0068475B"/>
    <w:pPr>
      <w:widowControl w:val="0"/>
      <w:numPr>
        <w:ilvl w:val="8"/>
        <w:numId w:val="1"/>
      </w:numPr>
      <w:snapToGrid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68475B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68475B"/>
    <w:rPr>
      <w:rFonts w:ascii="Arial" w:eastAsia="Times New Roman" w:hAnsi="Arial" w:cs="Arial"/>
      <w:b/>
      <w:bCs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qFormat/>
    <w:rsid w:val="006847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1">
    <w:name w:val="Верхний колонтитул Знак5"/>
    <w:basedOn w:val="a1"/>
    <w:link w:val="a4"/>
    <w:qFormat/>
    <w:rsid w:val="006847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qFormat/>
    <w:rsid w:val="006847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qFormat/>
    <w:rsid w:val="0068475B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70">
    <w:name w:val="Заголовок 7 Знак"/>
    <w:basedOn w:val="a1"/>
    <w:link w:val="7"/>
    <w:qFormat/>
    <w:rsid w:val="00684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qFormat/>
    <w:rsid w:val="006847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qFormat/>
    <w:rsid w:val="0068475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68475B"/>
    <w:rPr>
      <w:rFonts w:ascii="Symbol" w:hAnsi="Symbol"/>
    </w:rPr>
  </w:style>
  <w:style w:type="character" w:customStyle="1" w:styleId="WW8Num2z0">
    <w:name w:val="WW8Num2z0"/>
    <w:qFormat/>
    <w:rsid w:val="0068475B"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sid w:val="0068475B"/>
    <w:rPr>
      <w:rFonts w:ascii="Symbol" w:hAnsi="Symbol" w:cs="Times New Roman"/>
    </w:rPr>
  </w:style>
  <w:style w:type="character" w:customStyle="1" w:styleId="WW8Num5z0">
    <w:name w:val="WW8Num5z0"/>
    <w:qFormat/>
    <w:rsid w:val="0068475B"/>
    <w:rPr>
      <w:rFonts w:ascii="Symbol" w:hAnsi="Symbol"/>
    </w:rPr>
  </w:style>
  <w:style w:type="character" w:customStyle="1" w:styleId="WW8Num5z1">
    <w:name w:val="WW8Num5z1"/>
    <w:qFormat/>
    <w:rsid w:val="0068475B"/>
    <w:rPr>
      <w:rFonts w:ascii="Courier New" w:hAnsi="Courier New" w:cs="Courier New"/>
    </w:rPr>
  </w:style>
  <w:style w:type="character" w:customStyle="1" w:styleId="WW8Num5z2">
    <w:name w:val="WW8Num5z2"/>
    <w:qFormat/>
    <w:rsid w:val="0068475B"/>
    <w:rPr>
      <w:rFonts w:ascii="Wingdings" w:hAnsi="Wingdings"/>
    </w:rPr>
  </w:style>
  <w:style w:type="character" w:customStyle="1" w:styleId="31">
    <w:name w:val="Основной шрифт абзаца3"/>
    <w:qFormat/>
    <w:rsid w:val="0068475B"/>
  </w:style>
  <w:style w:type="character" w:customStyle="1" w:styleId="Absatz-Standardschriftart">
    <w:name w:val="Absatz-Standardschriftart"/>
    <w:qFormat/>
    <w:rsid w:val="0068475B"/>
  </w:style>
  <w:style w:type="character" w:customStyle="1" w:styleId="WW-Absatz-Standardschriftart">
    <w:name w:val="WW-Absatz-Standardschriftart"/>
    <w:qFormat/>
    <w:rsid w:val="0068475B"/>
  </w:style>
  <w:style w:type="character" w:customStyle="1" w:styleId="WW-Absatz-Standardschriftart1">
    <w:name w:val="WW-Absatz-Standardschriftart1"/>
    <w:qFormat/>
    <w:rsid w:val="0068475B"/>
  </w:style>
  <w:style w:type="character" w:customStyle="1" w:styleId="WW8Num4z0">
    <w:name w:val="WW8Num4z0"/>
    <w:qFormat/>
    <w:rsid w:val="0068475B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qFormat/>
    <w:rsid w:val="0068475B"/>
  </w:style>
  <w:style w:type="character" w:customStyle="1" w:styleId="WW8Num6z0">
    <w:name w:val="WW8Num6z0"/>
    <w:qFormat/>
    <w:rsid w:val="0068475B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qFormat/>
    <w:rsid w:val="0068475B"/>
  </w:style>
  <w:style w:type="character" w:customStyle="1" w:styleId="WW-Absatz-Standardschriftart111">
    <w:name w:val="WW-Absatz-Standardschriftart111"/>
    <w:qFormat/>
    <w:rsid w:val="0068475B"/>
  </w:style>
  <w:style w:type="character" w:customStyle="1" w:styleId="WW-Absatz-Standardschriftart1111">
    <w:name w:val="WW-Absatz-Standardschriftart1111"/>
    <w:qFormat/>
    <w:rsid w:val="0068475B"/>
  </w:style>
  <w:style w:type="character" w:customStyle="1" w:styleId="WW8Num4z1">
    <w:name w:val="WW8Num4z1"/>
    <w:qFormat/>
    <w:rsid w:val="0068475B"/>
    <w:rPr>
      <w:rFonts w:cs="Times New Roman"/>
    </w:rPr>
  </w:style>
  <w:style w:type="character" w:customStyle="1" w:styleId="WW-Absatz-Standardschriftart11111">
    <w:name w:val="WW-Absatz-Standardschriftart11111"/>
    <w:qFormat/>
    <w:rsid w:val="0068475B"/>
  </w:style>
  <w:style w:type="character" w:customStyle="1" w:styleId="WW8Num7z1">
    <w:name w:val="WW8Num7z1"/>
    <w:qFormat/>
    <w:rsid w:val="0068475B"/>
    <w:rPr>
      <w:rFonts w:cs="Times New Roman"/>
    </w:rPr>
  </w:style>
  <w:style w:type="character" w:customStyle="1" w:styleId="11">
    <w:name w:val="Основной шрифт абзаца1"/>
    <w:qFormat/>
    <w:rsid w:val="0068475B"/>
  </w:style>
  <w:style w:type="character" w:customStyle="1" w:styleId="a5">
    <w:name w:val="Обычный текст Знак"/>
    <w:qFormat/>
    <w:rsid w:val="0068475B"/>
    <w:rPr>
      <w:sz w:val="28"/>
      <w:szCs w:val="28"/>
      <w:lang w:val="ru-RU" w:eastAsia="ar-SA" w:bidi="ar-SA"/>
    </w:rPr>
  </w:style>
  <w:style w:type="character" w:customStyle="1" w:styleId="12">
    <w:name w:val="Знак Знак1"/>
    <w:qFormat/>
    <w:rsid w:val="0068475B"/>
    <w:rPr>
      <w:rFonts w:ascii="Arial" w:hAnsi="Arial" w:cs="Arial"/>
      <w:b/>
      <w:bCs/>
      <w:color w:val="000000"/>
      <w:sz w:val="32"/>
      <w:szCs w:val="32"/>
      <w:lang w:val="ru-RU" w:eastAsia="ar-SA" w:bidi="ar-SA"/>
    </w:rPr>
  </w:style>
  <w:style w:type="character" w:customStyle="1" w:styleId="a6">
    <w:name w:val="Знак Знак"/>
    <w:qFormat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13">
    <w:name w:val="Абзац Уровень 1 Знак"/>
    <w:basedOn w:val="a5"/>
    <w:qFormat/>
    <w:rsid w:val="0068475B"/>
    <w:rPr>
      <w:sz w:val="28"/>
      <w:szCs w:val="28"/>
      <w:lang w:val="ru-RU" w:eastAsia="ar-SA" w:bidi="ar-SA"/>
    </w:rPr>
  </w:style>
  <w:style w:type="character" w:customStyle="1" w:styleId="22">
    <w:name w:val="Абзац Уровень 2 Знак"/>
    <w:basedOn w:val="13"/>
    <w:qFormat/>
    <w:rsid w:val="0068475B"/>
    <w:rPr>
      <w:sz w:val="28"/>
      <w:szCs w:val="28"/>
      <w:lang w:val="ru-RU" w:eastAsia="ar-SA" w:bidi="ar-SA"/>
    </w:rPr>
  </w:style>
  <w:style w:type="character" w:customStyle="1" w:styleId="32">
    <w:name w:val="Абзац Уровень 3 Знак"/>
    <w:qFormat/>
    <w:rsid w:val="0068475B"/>
    <w:rPr>
      <w:rFonts w:eastAsia="font186" w:cs="font186"/>
      <w:sz w:val="28"/>
      <w:szCs w:val="28"/>
      <w:lang w:val="ru-RU" w:eastAsia="ar-SA" w:bidi="ar-SA"/>
    </w:rPr>
  </w:style>
  <w:style w:type="character" w:customStyle="1" w:styleId="-">
    <w:name w:val="Интернет-ссылка"/>
    <w:rsid w:val="0068475B"/>
    <w:rPr>
      <w:color w:val="0000FF"/>
      <w:u w:val="single"/>
    </w:rPr>
  </w:style>
  <w:style w:type="character" w:styleId="a7">
    <w:name w:val="page number"/>
    <w:basedOn w:val="11"/>
    <w:qFormat/>
    <w:rsid w:val="0068475B"/>
  </w:style>
  <w:style w:type="character" w:customStyle="1" w:styleId="a8">
    <w:name w:val="Гипертекстовая ссылка"/>
    <w:qFormat/>
    <w:rsid w:val="0068475B"/>
    <w:rPr>
      <w:b/>
      <w:bCs/>
      <w:color w:val="008000"/>
      <w:sz w:val="20"/>
      <w:szCs w:val="20"/>
      <w:u w:val="single"/>
    </w:rPr>
  </w:style>
  <w:style w:type="character" w:styleId="a9">
    <w:name w:val="Emphasis"/>
    <w:qFormat/>
    <w:rsid w:val="0068475B"/>
    <w:rPr>
      <w:i/>
      <w:iCs/>
    </w:rPr>
  </w:style>
  <w:style w:type="character" w:customStyle="1" w:styleId="33">
    <w:name w:val="Знак Знак3"/>
    <w:qFormat/>
    <w:rsid w:val="0068475B"/>
    <w:rPr>
      <w:rFonts w:ascii="Arial" w:hAnsi="Arial" w:cs="Arial"/>
      <w:b/>
      <w:bCs/>
      <w:color w:val="000000"/>
      <w:sz w:val="32"/>
      <w:szCs w:val="32"/>
      <w:lang w:val="ru-RU" w:eastAsia="ar-SA" w:bidi="ar-SA"/>
    </w:rPr>
  </w:style>
  <w:style w:type="character" w:customStyle="1" w:styleId="23">
    <w:name w:val="Знак Знак2"/>
    <w:qFormat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aa">
    <w:name w:val="Маркеры списка"/>
    <w:qFormat/>
    <w:rsid w:val="0068475B"/>
    <w:rPr>
      <w:rFonts w:ascii="StarSymbol" w:eastAsia="StarSymbol" w:hAnsi="StarSymbol" w:cs="StarSymbol"/>
      <w:sz w:val="18"/>
      <w:szCs w:val="18"/>
    </w:rPr>
  </w:style>
  <w:style w:type="character" w:customStyle="1" w:styleId="ab">
    <w:name w:val="Символ нумерации"/>
    <w:qFormat/>
    <w:rsid w:val="0068475B"/>
  </w:style>
  <w:style w:type="character" w:customStyle="1" w:styleId="ConsPlusNormal">
    <w:name w:val="ConsPlusNormal Знак"/>
    <w:qFormat/>
    <w:rsid w:val="0068475B"/>
    <w:rPr>
      <w:rFonts w:ascii="Arial" w:eastAsia="Arial" w:hAnsi="Arial" w:cs="Arial"/>
      <w:lang w:val="ru-RU" w:eastAsia="ar-SA" w:bidi="ar-SA"/>
    </w:rPr>
  </w:style>
  <w:style w:type="character" w:styleId="ac">
    <w:name w:val="Strong"/>
    <w:uiPriority w:val="22"/>
    <w:qFormat/>
    <w:rsid w:val="0068475B"/>
    <w:rPr>
      <w:b/>
      <w:bCs/>
    </w:rPr>
  </w:style>
  <w:style w:type="character" w:customStyle="1" w:styleId="skypepnhprintcontainer">
    <w:name w:val="skype_pnh_print_container"/>
    <w:basedOn w:val="31"/>
    <w:qFormat/>
    <w:rsid w:val="0068475B"/>
  </w:style>
  <w:style w:type="character" w:customStyle="1" w:styleId="ad">
    <w:name w:val="Верхний колонтитул Знак"/>
    <w:uiPriority w:val="99"/>
    <w:qFormat/>
    <w:rsid w:val="0068475B"/>
    <w:rPr>
      <w:sz w:val="28"/>
      <w:szCs w:val="22"/>
    </w:rPr>
  </w:style>
  <w:style w:type="character" w:customStyle="1" w:styleId="ae">
    <w:name w:val="Текст Знак"/>
    <w:qFormat/>
    <w:rsid w:val="0068475B"/>
    <w:rPr>
      <w:rFonts w:ascii="Courier New" w:hAnsi="Courier New" w:cs="Courier New"/>
    </w:rPr>
  </w:style>
  <w:style w:type="character" w:customStyle="1" w:styleId="af">
    <w:name w:val="Основной текст Знак"/>
    <w:basedOn w:val="a1"/>
    <w:qFormat/>
    <w:rsid w:val="0068475B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14">
    <w:name w:val="Верхний колонтитул Знак1"/>
    <w:basedOn w:val="a1"/>
    <w:uiPriority w:val="99"/>
    <w:qFormat/>
    <w:rsid w:val="0068475B"/>
    <w:rPr>
      <w:rFonts w:ascii="Times New Roman" w:eastAsia="Times New Roman" w:hAnsi="Times New Roman" w:cs="Times New Roman"/>
      <w:sz w:val="28"/>
      <w:lang w:val="x-none" w:eastAsia="ar-SA"/>
    </w:rPr>
  </w:style>
  <w:style w:type="character" w:customStyle="1" w:styleId="af0">
    <w:name w:val="Название Знак"/>
    <w:basedOn w:val="a1"/>
    <w:qFormat/>
    <w:rsid w:val="0068475B"/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af1">
    <w:name w:val="Подзаголовок Знак"/>
    <w:basedOn w:val="a1"/>
    <w:qFormat/>
    <w:rsid w:val="0068475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1"/>
    <w:qFormat/>
    <w:rsid w:val="0068475B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3">
    <w:name w:val="Текст выноски Знак"/>
    <w:basedOn w:val="a1"/>
    <w:qFormat/>
    <w:rsid w:val="006847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Нижний колонтитул Знак"/>
    <w:basedOn w:val="a1"/>
    <w:qFormat/>
    <w:rsid w:val="0068475B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mw-headline2">
    <w:name w:val="mw-headline2"/>
    <w:basedOn w:val="a1"/>
    <w:qFormat/>
    <w:rsid w:val="003C334A"/>
  </w:style>
  <w:style w:type="character" w:customStyle="1" w:styleId="apple-converted-space">
    <w:name w:val="apple-converted-space"/>
    <w:basedOn w:val="a1"/>
    <w:qFormat/>
    <w:rsid w:val="00A325E8"/>
  </w:style>
  <w:style w:type="character" w:customStyle="1" w:styleId="ListLabel1">
    <w:name w:val="ListLabel 1"/>
    <w:qFormat/>
    <w:rPr>
      <w:rFonts w:cs="Symbol"/>
      <w:sz w:val="18"/>
      <w:szCs w:val="18"/>
    </w:rPr>
  </w:style>
  <w:style w:type="character" w:customStyle="1" w:styleId="ListLabel2">
    <w:name w:val="ListLabel 2"/>
    <w:qFormat/>
    <w:rPr>
      <w:rFonts w:cs="Symbol"/>
      <w:sz w:val="18"/>
      <w:szCs w:val="18"/>
    </w:rPr>
  </w:style>
  <w:style w:type="character" w:customStyle="1" w:styleId="ListLabel3">
    <w:name w:val="ListLabel 3"/>
    <w:qFormat/>
    <w:rPr>
      <w:rFonts w:cs="Symbol"/>
      <w:sz w:val="18"/>
      <w:szCs w:val="18"/>
    </w:rPr>
  </w:style>
  <w:style w:type="character" w:customStyle="1" w:styleId="ListLabel4">
    <w:name w:val="ListLabel 4"/>
    <w:qFormat/>
    <w:rPr>
      <w:rFonts w:cs="Symbol"/>
      <w:sz w:val="18"/>
      <w:szCs w:val="18"/>
    </w:rPr>
  </w:style>
  <w:style w:type="character" w:customStyle="1" w:styleId="ListLabel5">
    <w:name w:val="ListLabel 5"/>
    <w:qFormat/>
    <w:rPr>
      <w:rFonts w:cs="Symbol"/>
      <w:sz w:val="18"/>
      <w:szCs w:val="18"/>
    </w:rPr>
  </w:style>
  <w:style w:type="character" w:customStyle="1" w:styleId="ListLabel6">
    <w:name w:val="ListLabel 6"/>
    <w:qFormat/>
    <w:rPr>
      <w:rFonts w:cs="Symbol"/>
      <w:sz w:val="18"/>
      <w:szCs w:val="18"/>
    </w:rPr>
  </w:style>
  <w:style w:type="character" w:customStyle="1" w:styleId="ListLabel7">
    <w:name w:val="ListLabel 7"/>
    <w:qFormat/>
    <w:rPr>
      <w:rFonts w:cs="Symbol"/>
      <w:sz w:val="18"/>
      <w:szCs w:val="18"/>
    </w:rPr>
  </w:style>
  <w:style w:type="character" w:customStyle="1" w:styleId="ListLabel8">
    <w:name w:val="ListLabel 8"/>
    <w:qFormat/>
    <w:rPr>
      <w:rFonts w:cs="Symbol"/>
      <w:sz w:val="18"/>
      <w:szCs w:val="18"/>
    </w:rPr>
  </w:style>
  <w:style w:type="character" w:customStyle="1" w:styleId="ListLabel9">
    <w:name w:val="ListLabel 9"/>
    <w:qFormat/>
    <w:rPr>
      <w:rFonts w:cs="Symbol"/>
      <w:sz w:val="18"/>
      <w:szCs w:val="18"/>
    </w:rPr>
  </w:style>
  <w:style w:type="character" w:customStyle="1" w:styleId="ListLabel10">
    <w:name w:val="ListLabel 10"/>
    <w:qFormat/>
    <w:rPr>
      <w:rFonts w:cs="Symbol"/>
      <w:sz w:val="18"/>
      <w:szCs w:val="18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Symbol"/>
      <w:sz w:val="18"/>
      <w:szCs w:val="18"/>
    </w:rPr>
  </w:style>
  <w:style w:type="character" w:customStyle="1" w:styleId="ListLabel13">
    <w:name w:val="ListLabel 13"/>
    <w:qFormat/>
    <w:rPr>
      <w:rFonts w:cs="Symbol"/>
      <w:sz w:val="18"/>
      <w:szCs w:val="18"/>
    </w:rPr>
  </w:style>
  <w:style w:type="character" w:customStyle="1" w:styleId="ListLabel14">
    <w:name w:val="ListLabel 14"/>
    <w:qFormat/>
    <w:rPr>
      <w:rFonts w:cs="Symbol"/>
      <w:sz w:val="18"/>
      <w:szCs w:val="18"/>
    </w:rPr>
  </w:style>
  <w:style w:type="character" w:customStyle="1" w:styleId="ListLabel15">
    <w:name w:val="ListLabel 15"/>
    <w:qFormat/>
    <w:rPr>
      <w:rFonts w:cs="Symbol"/>
      <w:sz w:val="18"/>
      <w:szCs w:val="18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Symbol"/>
      <w:sz w:val="18"/>
      <w:szCs w:val="18"/>
    </w:rPr>
  </w:style>
  <w:style w:type="character" w:customStyle="1" w:styleId="ListLabel18">
    <w:name w:val="ListLabel 18"/>
    <w:qFormat/>
    <w:rPr>
      <w:rFonts w:cs="Symbol"/>
      <w:sz w:val="18"/>
      <w:szCs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paragraph" w:customStyle="1" w:styleId="a0">
    <w:name w:val="Заголовок"/>
    <w:basedOn w:val="a"/>
    <w:next w:val="af5"/>
    <w:qFormat/>
    <w:rsid w:val="0068475B"/>
    <w:pPr>
      <w:keepNext/>
      <w:widowControl w:val="0"/>
      <w:snapToGrid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rsid w:val="0068475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f6">
    <w:name w:val="List"/>
    <w:basedOn w:val="af5"/>
    <w:rsid w:val="0068475B"/>
    <w:rPr>
      <w:rFonts w:ascii="Arial" w:hAnsi="Arial" w:cs="Tahoma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34">
    <w:name w:val="Название3"/>
    <w:basedOn w:val="a"/>
    <w:qFormat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0">
    <w:name w:val="Верхний колонтитул Знак4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af9">
    <w:name w:val="Обычный текст"/>
    <w:basedOn w:val="a"/>
    <w:qFormat/>
    <w:rsid w:val="0068475B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4">
    <w:name w:val="Название2"/>
    <w:basedOn w:val="a"/>
    <w:qFormat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5">
    <w:name w:val="Верхний колонтитул Знак3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15">
    <w:name w:val="Название1"/>
    <w:basedOn w:val="a"/>
    <w:qFormat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25">
    <w:name w:val="Верхний колонтитул Знак2"/>
    <w:basedOn w:val="af9"/>
    <w:qFormat/>
    <w:rsid w:val="0068475B"/>
    <w:pPr>
      <w:widowControl/>
      <w:tabs>
        <w:tab w:val="left" w:pos="360"/>
      </w:tabs>
      <w:snapToGrid/>
      <w:ind w:left="-3110"/>
    </w:pPr>
  </w:style>
  <w:style w:type="paragraph" w:customStyle="1" w:styleId="26">
    <w:name w:val="Абзац Уровень 2"/>
    <w:basedOn w:val="25"/>
    <w:qFormat/>
    <w:rsid w:val="0068475B"/>
    <w:pPr>
      <w:spacing w:before="120"/>
      <w:ind w:left="-2123"/>
    </w:pPr>
  </w:style>
  <w:style w:type="paragraph" w:customStyle="1" w:styleId="36">
    <w:name w:val="Абзац Уровень 3"/>
    <w:basedOn w:val="25"/>
    <w:qFormat/>
    <w:rsid w:val="0068475B"/>
    <w:pPr>
      <w:ind w:left="-4669"/>
    </w:pPr>
    <w:rPr>
      <w:rFonts w:eastAsia="font186" w:cs="font186"/>
    </w:rPr>
  </w:style>
  <w:style w:type="paragraph" w:customStyle="1" w:styleId="41">
    <w:name w:val="Абзац Уровень 4"/>
    <w:basedOn w:val="25"/>
    <w:qFormat/>
    <w:rsid w:val="0068475B"/>
    <w:pPr>
      <w:ind w:left="-1555"/>
    </w:pPr>
  </w:style>
  <w:style w:type="paragraph" w:styleId="a4">
    <w:name w:val="header"/>
    <w:basedOn w:val="a"/>
    <w:link w:val="51"/>
    <w:uiPriority w:val="99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val="x-none" w:eastAsia="ar-SA"/>
    </w:rPr>
  </w:style>
  <w:style w:type="paragraph" w:customStyle="1" w:styleId="afa">
    <w:name w:val="Заголовок Приложения"/>
    <w:basedOn w:val="2"/>
    <w:qFormat/>
    <w:rsid w:val="0068475B"/>
    <w:pPr>
      <w:numPr>
        <w:ilvl w:val="0"/>
        <w:numId w:val="0"/>
      </w:numPr>
      <w:jc w:val="left"/>
    </w:pPr>
  </w:style>
  <w:style w:type="paragraph" w:customStyle="1" w:styleId="afb">
    <w:name w:val="Заголовок Приложения (Альбом)"/>
    <w:basedOn w:val="afa"/>
    <w:qFormat/>
    <w:rsid w:val="0068475B"/>
  </w:style>
  <w:style w:type="paragraph" w:styleId="afc">
    <w:name w:val="Title"/>
    <w:basedOn w:val="af9"/>
    <w:qFormat/>
    <w:rsid w:val="0068475B"/>
    <w:pPr>
      <w:widowControl/>
      <w:snapToGrid/>
      <w:spacing w:before="240" w:after="60"/>
      <w:jc w:val="center"/>
    </w:pPr>
    <w:rPr>
      <w:rFonts w:ascii="Arial" w:hAnsi="Arial" w:cs="Arial"/>
      <w:b/>
      <w:bCs/>
      <w:sz w:val="36"/>
      <w:szCs w:val="36"/>
    </w:rPr>
  </w:style>
  <w:style w:type="paragraph" w:styleId="afd">
    <w:name w:val="Subtitle"/>
    <w:basedOn w:val="a0"/>
    <w:qFormat/>
    <w:rsid w:val="0068475B"/>
    <w:pPr>
      <w:jc w:val="center"/>
    </w:pPr>
    <w:rPr>
      <w:i/>
      <w:iCs/>
    </w:rPr>
  </w:style>
  <w:style w:type="paragraph" w:customStyle="1" w:styleId="10pt">
    <w:name w:val="Обычный 10pt"/>
    <w:basedOn w:val="a"/>
    <w:qFormat/>
    <w:rsid w:val="00684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2pt">
    <w:name w:val="Обычный 12pt"/>
    <w:basedOn w:val="10pt"/>
    <w:qFormat/>
    <w:rsid w:val="0068475B"/>
    <w:rPr>
      <w:sz w:val="24"/>
    </w:rPr>
  </w:style>
  <w:style w:type="paragraph" w:styleId="17">
    <w:name w:val="toc 1"/>
    <w:basedOn w:val="af9"/>
    <w:semiHidden/>
    <w:rsid w:val="0068475B"/>
  </w:style>
  <w:style w:type="paragraph" w:styleId="27">
    <w:name w:val="toc 2"/>
    <w:basedOn w:val="af9"/>
    <w:semiHidden/>
    <w:rsid w:val="0068475B"/>
    <w:pPr>
      <w:ind w:left="280"/>
    </w:pPr>
  </w:style>
  <w:style w:type="paragraph" w:styleId="afe">
    <w:name w:val="Body Text Indent"/>
    <w:basedOn w:val="a"/>
    <w:rsid w:val="0068475B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2pt0">
    <w:name w:val="Фиксированный 12pt"/>
    <w:basedOn w:val="a"/>
    <w:qFormat/>
    <w:rsid w:val="0068475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18">
    <w:name w:val="Заголовок 1 (без номера)"/>
    <w:basedOn w:val="1"/>
    <w:qFormat/>
    <w:rsid w:val="0068475B"/>
    <w:pPr>
      <w:numPr>
        <w:numId w:val="0"/>
      </w:numPr>
      <w:jc w:val="left"/>
    </w:pPr>
  </w:style>
  <w:style w:type="paragraph" w:customStyle="1" w:styleId="ConsPlusNormal0">
    <w:name w:val="ConsPlusNormal"/>
    <w:qFormat/>
    <w:rsid w:val="0068475B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customStyle="1" w:styleId="ConsPlusNonformat">
    <w:name w:val="ConsPlusNonformat"/>
    <w:qFormat/>
    <w:rsid w:val="0068475B"/>
    <w:pPr>
      <w:widowControl w:val="0"/>
      <w:suppressAutoHyphens/>
    </w:pPr>
    <w:rPr>
      <w:rFonts w:ascii="Courier New" w:eastAsia="Arial" w:hAnsi="Courier New" w:cs="Courier New"/>
      <w:color w:val="00000A"/>
      <w:sz w:val="22"/>
      <w:szCs w:val="20"/>
      <w:lang w:eastAsia="ar-SA"/>
    </w:rPr>
  </w:style>
  <w:style w:type="paragraph" w:customStyle="1" w:styleId="ConsPlusTitle">
    <w:name w:val="ConsPlusTitle"/>
    <w:qFormat/>
    <w:rsid w:val="0068475B"/>
    <w:pPr>
      <w:widowControl w:val="0"/>
      <w:suppressAutoHyphens/>
    </w:pPr>
    <w:rPr>
      <w:rFonts w:ascii="Arial" w:eastAsia="Arial" w:hAnsi="Arial" w:cs="Arial"/>
      <w:b/>
      <w:bCs/>
      <w:color w:val="00000A"/>
      <w:sz w:val="22"/>
      <w:szCs w:val="20"/>
      <w:lang w:eastAsia="ar-SA"/>
    </w:rPr>
  </w:style>
  <w:style w:type="paragraph" w:customStyle="1" w:styleId="ConsPlusCell">
    <w:name w:val="ConsPlusCell"/>
    <w:qFormat/>
    <w:rsid w:val="0068475B"/>
    <w:pPr>
      <w:widowControl w:val="0"/>
      <w:suppressAutoHyphens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customStyle="1" w:styleId="37">
    <w:name w:val="Абзац Уровень 3 Знак Знак"/>
    <w:qFormat/>
    <w:rsid w:val="0068475B"/>
    <w:pPr>
      <w:tabs>
        <w:tab w:val="left" w:pos="1260"/>
      </w:tabs>
      <w:suppressAutoHyphens/>
      <w:spacing w:line="360" w:lineRule="auto"/>
      <w:ind w:left="1260" w:hanging="720"/>
      <w:jc w:val="both"/>
    </w:pPr>
    <w:rPr>
      <w:rFonts w:ascii="Arial" w:eastAsia="font186" w:hAnsi="Arial" w:cs="Times New Roman"/>
      <w:color w:val="00000A"/>
      <w:sz w:val="22"/>
      <w:szCs w:val="28"/>
      <w:lang w:eastAsia="ar-SA"/>
    </w:rPr>
  </w:style>
  <w:style w:type="paragraph" w:customStyle="1" w:styleId="aff">
    <w:name w:val="Прижатый влево"/>
    <w:basedOn w:val="a"/>
    <w:qFormat/>
    <w:rsid w:val="006847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f0">
    <w:name w:val="Balloon Text"/>
    <w:basedOn w:val="a"/>
    <w:qFormat/>
    <w:rsid w:val="0068475B"/>
    <w:pPr>
      <w:widowControl w:val="0"/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1">
    <w:name w:val="Таблицы (моноширинный)"/>
    <w:basedOn w:val="a"/>
    <w:qFormat/>
    <w:rsid w:val="0068475B"/>
    <w:pPr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styleId="aff2">
    <w:name w:val="No Spacing"/>
    <w:qFormat/>
    <w:pPr>
      <w:suppressAutoHyphens/>
    </w:pPr>
    <w:rPr>
      <w:rFonts w:ascii="Calibri" w:eastAsia="Arial" w:hAnsi="Calibri" w:cs="Calibri"/>
      <w:color w:val="00000A"/>
      <w:sz w:val="22"/>
      <w:lang w:eastAsia="zh-CN"/>
    </w:rPr>
  </w:style>
  <w:style w:type="paragraph" w:styleId="aff3">
    <w:name w:val="footer"/>
    <w:basedOn w:val="a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4">
    <w:name w:val="Знак Знак Знак 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6">
    <w:name w:val="Заголовок таблицы"/>
    <w:basedOn w:val="aff5"/>
    <w:qFormat/>
    <w:rsid w:val="0068475B"/>
    <w:pPr>
      <w:jc w:val="center"/>
    </w:pPr>
    <w:rPr>
      <w:b/>
      <w:bCs/>
    </w:rPr>
  </w:style>
  <w:style w:type="paragraph" w:customStyle="1" w:styleId="aff7">
    <w:name w:val="Содержимое врезки"/>
    <w:basedOn w:val="af5"/>
    <w:qFormat/>
    <w:rsid w:val="0068475B"/>
  </w:style>
  <w:style w:type="paragraph" w:customStyle="1" w:styleId="110">
    <w:name w:val="Знак Знак Знак Знак Знак Знак1 Знак Знак Знак Знак1"/>
    <w:basedOn w:val="a"/>
    <w:uiPriority w:val="99"/>
    <w:qFormat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Список 21"/>
    <w:basedOn w:val="a"/>
    <w:qFormat/>
    <w:rsid w:val="0068475B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9">
    <w:name w:val="Красная строка1"/>
    <w:basedOn w:val="af5"/>
    <w:qFormat/>
    <w:rsid w:val="0068475B"/>
    <w:pPr>
      <w:suppressAutoHyphens/>
      <w:snapToGrid/>
      <w:ind w:firstLine="210"/>
    </w:pPr>
    <w:rPr>
      <w:sz w:val="24"/>
      <w:szCs w:val="24"/>
      <w:lang w:eastAsia="ru-RU" w:bidi="ru-RU"/>
    </w:rPr>
  </w:style>
  <w:style w:type="paragraph" w:styleId="aff8">
    <w:name w:val="Normal (Web)"/>
    <w:basedOn w:val="a"/>
    <w:qFormat/>
    <w:rsid w:val="006847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qFormat/>
    <w:rsid w:val="0068475B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customStyle="1" w:styleId="aff9">
    <w:name w:val="Знак Знак Знак Знак 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a">
    <w:name w:val="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b">
    <w:name w:val="Знак Знак Знак Знак Знак Знак Знак 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Title">
    <w:name w:val="ConsTitle"/>
    <w:qFormat/>
    <w:rsid w:val="0068475B"/>
    <w:pPr>
      <w:widowControl w:val="0"/>
      <w:suppressAutoHyphens/>
      <w:ind w:right="19772"/>
    </w:pPr>
    <w:rPr>
      <w:rFonts w:ascii="Arial" w:eastAsia="Arial" w:hAnsi="Arial" w:cs="Arial"/>
      <w:b/>
      <w:bCs/>
      <w:color w:val="00000A"/>
      <w:sz w:val="16"/>
      <w:szCs w:val="16"/>
      <w:lang w:eastAsia="ar-SA"/>
    </w:rPr>
  </w:style>
  <w:style w:type="paragraph" w:customStyle="1" w:styleId="Mainheader">
    <w:name w:val="Main header"/>
    <w:basedOn w:val="a4"/>
    <w:qFormat/>
    <w:rsid w:val="0068475B"/>
    <w:pPr>
      <w:widowControl/>
      <w:tabs>
        <w:tab w:val="center" w:pos="4320"/>
      </w:tabs>
      <w:snapToGrid/>
      <w:spacing w:after="120"/>
      <w:jc w:val="center"/>
    </w:pPr>
    <w:rPr>
      <w:rFonts w:ascii="NTTimes/Cyrillic" w:hAnsi="NTTimes/Cyrillic"/>
      <w:b/>
      <w:spacing w:val="30"/>
      <w:sz w:val="26"/>
      <w:szCs w:val="20"/>
    </w:rPr>
  </w:style>
  <w:style w:type="paragraph" w:customStyle="1" w:styleId="ConsNonformat">
    <w:name w:val="ConsNonformat"/>
    <w:qFormat/>
    <w:rsid w:val="0068475B"/>
    <w:pPr>
      <w:widowControl w:val="0"/>
      <w:suppressAutoHyphens/>
      <w:ind w:right="19772"/>
    </w:pPr>
    <w:rPr>
      <w:rFonts w:ascii="Courier New" w:eastAsia="Arial" w:hAnsi="Courier New" w:cs="Courier New"/>
      <w:color w:val="00000A"/>
      <w:sz w:val="22"/>
      <w:szCs w:val="20"/>
      <w:lang w:eastAsia="ar-SA"/>
    </w:rPr>
  </w:style>
  <w:style w:type="paragraph" w:customStyle="1" w:styleId="1a">
    <w:name w:val="Текст1"/>
    <w:basedOn w:val="a"/>
    <w:qFormat/>
    <w:rsid w:val="00684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List Paragraph"/>
    <w:basedOn w:val="a"/>
    <w:uiPriority w:val="34"/>
    <w:qFormat/>
    <w:rsid w:val="0068475B"/>
    <w:pPr>
      <w:ind w:left="720"/>
      <w:contextualSpacing/>
    </w:pPr>
  </w:style>
  <w:style w:type="paragraph" w:customStyle="1" w:styleId="Standard">
    <w:name w:val="Standard"/>
    <w:qFormat/>
    <w:rsid w:val="001E4713"/>
    <w:pPr>
      <w:suppressAutoHyphens/>
      <w:textAlignment w:val="baseline"/>
    </w:pPr>
    <w:rPr>
      <w:rFonts w:ascii="Calibri" w:eastAsia="Calibri" w:hAnsi="Calibri" w:cs="Calibri"/>
      <w:color w:val="00000A"/>
      <w:sz w:val="22"/>
    </w:rPr>
  </w:style>
  <w:style w:type="numbering" w:customStyle="1" w:styleId="1b">
    <w:name w:val="Нет списка1"/>
    <w:semiHidden/>
    <w:unhideWhenUsed/>
    <w:qFormat/>
    <w:rsid w:val="0068475B"/>
  </w:style>
  <w:style w:type="table" w:styleId="affd">
    <w:name w:val="Table Grid"/>
    <w:basedOn w:val="a2"/>
    <w:uiPriority w:val="59"/>
    <w:rsid w:val="00A0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link w:val="10"/>
    <w:qFormat/>
    <w:rsid w:val="0068475B"/>
    <w:pPr>
      <w:keepLines/>
      <w:widowControl/>
      <w:numPr>
        <w:numId w:val="1"/>
      </w:numPr>
      <w:suppressAutoHyphens/>
      <w:snapToGrid/>
      <w:spacing w:before="120" w:after="240"/>
      <w:jc w:val="center"/>
      <w:outlineLvl w:val="0"/>
    </w:pPr>
    <w:rPr>
      <w:rFonts w:eastAsia="Calibri" w:cs="Arial"/>
      <w:b/>
      <w:bCs/>
      <w:color w:val="000000"/>
      <w:sz w:val="32"/>
      <w:szCs w:val="32"/>
      <w:lang w:eastAsia="en-US"/>
    </w:rPr>
  </w:style>
  <w:style w:type="paragraph" w:styleId="2">
    <w:name w:val="heading 2"/>
    <w:basedOn w:val="1"/>
    <w:link w:val="20"/>
    <w:qFormat/>
    <w:rsid w:val="0068475B"/>
    <w:pPr>
      <w:numPr>
        <w:ilvl w:val="1"/>
      </w:numPr>
      <w:tabs>
        <w:tab w:val="left" w:pos="360"/>
      </w:tabs>
      <w:ind w:left="0"/>
      <w:outlineLvl w:val="1"/>
    </w:pPr>
    <w:rPr>
      <w:iCs/>
      <w:sz w:val="28"/>
      <w:szCs w:val="28"/>
    </w:rPr>
  </w:style>
  <w:style w:type="paragraph" w:styleId="3">
    <w:name w:val="heading 3"/>
    <w:basedOn w:val="a"/>
    <w:link w:val="30"/>
    <w:qFormat/>
    <w:rsid w:val="0068475B"/>
    <w:pPr>
      <w:keepNext/>
      <w:widowControl w:val="0"/>
      <w:numPr>
        <w:ilvl w:val="2"/>
        <w:numId w:val="1"/>
      </w:numPr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qFormat/>
    <w:rsid w:val="0068475B"/>
    <w:pPr>
      <w:keepNext/>
      <w:widowControl w:val="0"/>
      <w:numPr>
        <w:ilvl w:val="3"/>
        <w:numId w:val="1"/>
      </w:numPr>
      <w:snapToGri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link w:val="50"/>
    <w:qFormat/>
    <w:rsid w:val="0068475B"/>
    <w:pPr>
      <w:widowControl w:val="0"/>
      <w:numPr>
        <w:ilvl w:val="4"/>
        <w:numId w:val="1"/>
      </w:numPr>
      <w:snapToGri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6847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7">
    <w:name w:val="heading 7"/>
    <w:basedOn w:val="a"/>
    <w:link w:val="70"/>
    <w:qFormat/>
    <w:rsid w:val="0068475B"/>
    <w:pPr>
      <w:widowControl w:val="0"/>
      <w:numPr>
        <w:ilvl w:val="6"/>
        <w:numId w:val="1"/>
      </w:numPr>
      <w:snapToGri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link w:val="80"/>
    <w:qFormat/>
    <w:rsid w:val="0068475B"/>
    <w:pPr>
      <w:widowControl w:val="0"/>
      <w:numPr>
        <w:ilvl w:val="7"/>
        <w:numId w:val="1"/>
      </w:numPr>
      <w:snapToGri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link w:val="90"/>
    <w:qFormat/>
    <w:rsid w:val="0068475B"/>
    <w:pPr>
      <w:widowControl w:val="0"/>
      <w:numPr>
        <w:ilvl w:val="8"/>
        <w:numId w:val="1"/>
      </w:numPr>
      <w:snapToGrid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68475B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68475B"/>
    <w:rPr>
      <w:rFonts w:ascii="Arial" w:eastAsia="Times New Roman" w:hAnsi="Arial" w:cs="Arial"/>
      <w:b/>
      <w:bCs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qFormat/>
    <w:rsid w:val="006847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1">
    <w:name w:val="Верхний колонтитул Знак5"/>
    <w:basedOn w:val="a1"/>
    <w:link w:val="a4"/>
    <w:qFormat/>
    <w:rsid w:val="006847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qFormat/>
    <w:rsid w:val="006847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qFormat/>
    <w:rsid w:val="0068475B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70">
    <w:name w:val="Заголовок 7 Знак"/>
    <w:basedOn w:val="a1"/>
    <w:link w:val="7"/>
    <w:qFormat/>
    <w:rsid w:val="00684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qFormat/>
    <w:rsid w:val="006847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qFormat/>
    <w:rsid w:val="0068475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68475B"/>
    <w:rPr>
      <w:rFonts w:ascii="Symbol" w:hAnsi="Symbol"/>
    </w:rPr>
  </w:style>
  <w:style w:type="character" w:customStyle="1" w:styleId="WW8Num2z0">
    <w:name w:val="WW8Num2z0"/>
    <w:qFormat/>
    <w:rsid w:val="0068475B"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sid w:val="0068475B"/>
    <w:rPr>
      <w:rFonts w:ascii="Symbol" w:hAnsi="Symbol" w:cs="Times New Roman"/>
    </w:rPr>
  </w:style>
  <w:style w:type="character" w:customStyle="1" w:styleId="WW8Num5z0">
    <w:name w:val="WW8Num5z0"/>
    <w:qFormat/>
    <w:rsid w:val="0068475B"/>
    <w:rPr>
      <w:rFonts w:ascii="Symbol" w:hAnsi="Symbol"/>
    </w:rPr>
  </w:style>
  <w:style w:type="character" w:customStyle="1" w:styleId="WW8Num5z1">
    <w:name w:val="WW8Num5z1"/>
    <w:qFormat/>
    <w:rsid w:val="0068475B"/>
    <w:rPr>
      <w:rFonts w:ascii="Courier New" w:hAnsi="Courier New" w:cs="Courier New"/>
    </w:rPr>
  </w:style>
  <w:style w:type="character" w:customStyle="1" w:styleId="WW8Num5z2">
    <w:name w:val="WW8Num5z2"/>
    <w:qFormat/>
    <w:rsid w:val="0068475B"/>
    <w:rPr>
      <w:rFonts w:ascii="Wingdings" w:hAnsi="Wingdings"/>
    </w:rPr>
  </w:style>
  <w:style w:type="character" w:customStyle="1" w:styleId="31">
    <w:name w:val="Основной шрифт абзаца3"/>
    <w:qFormat/>
    <w:rsid w:val="0068475B"/>
  </w:style>
  <w:style w:type="character" w:customStyle="1" w:styleId="Absatz-Standardschriftart">
    <w:name w:val="Absatz-Standardschriftart"/>
    <w:qFormat/>
    <w:rsid w:val="0068475B"/>
  </w:style>
  <w:style w:type="character" w:customStyle="1" w:styleId="WW-Absatz-Standardschriftart">
    <w:name w:val="WW-Absatz-Standardschriftart"/>
    <w:qFormat/>
    <w:rsid w:val="0068475B"/>
  </w:style>
  <w:style w:type="character" w:customStyle="1" w:styleId="WW-Absatz-Standardschriftart1">
    <w:name w:val="WW-Absatz-Standardschriftart1"/>
    <w:qFormat/>
    <w:rsid w:val="0068475B"/>
  </w:style>
  <w:style w:type="character" w:customStyle="1" w:styleId="WW8Num4z0">
    <w:name w:val="WW8Num4z0"/>
    <w:qFormat/>
    <w:rsid w:val="0068475B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qFormat/>
    <w:rsid w:val="0068475B"/>
  </w:style>
  <w:style w:type="character" w:customStyle="1" w:styleId="WW8Num6z0">
    <w:name w:val="WW8Num6z0"/>
    <w:qFormat/>
    <w:rsid w:val="0068475B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qFormat/>
    <w:rsid w:val="0068475B"/>
  </w:style>
  <w:style w:type="character" w:customStyle="1" w:styleId="WW-Absatz-Standardschriftart111">
    <w:name w:val="WW-Absatz-Standardschriftart111"/>
    <w:qFormat/>
    <w:rsid w:val="0068475B"/>
  </w:style>
  <w:style w:type="character" w:customStyle="1" w:styleId="WW-Absatz-Standardschriftart1111">
    <w:name w:val="WW-Absatz-Standardschriftart1111"/>
    <w:qFormat/>
    <w:rsid w:val="0068475B"/>
  </w:style>
  <w:style w:type="character" w:customStyle="1" w:styleId="WW8Num4z1">
    <w:name w:val="WW8Num4z1"/>
    <w:qFormat/>
    <w:rsid w:val="0068475B"/>
    <w:rPr>
      <w:rFonts w:cs="Times New Roman"/>
    </w:rPr>
  </w:style>
  <w:style w:type="character" w:customStyle="1" w:styleId="WW-Absatz-Standardschriftart11111">
    <w:name w:val="WW-Absatz-Standardschriftart11111"/>
    <w:qFormat/>
    <w:rsid w:val="0068475B"/>
  </w:style>
  <w:style w:type="character" w:customStyle="1" w:styleId="WW8Num7z1">
    <w:name w:val="WW8Num7z1"/>
    <w:qFormat/>
    <w:rsid w:val="0068475B"/>
    <w:rPr>
      <w:rFonts w:cs="Times New Roman"/>
    </w:rPr>
  </w:style>
  <w:style w:type="character" w:customStyle="1" w:styleId="11">
    <w:name w:val="Основной шрифт абзаца1"/>
    <w:qFormat/>
    <w:rsid w:val="0068475B"/>
  </w:style>
  <w:style w:type="character" w:customStyle="1" w:styleId="a5">
    <w:name w:val="Обычный текст Знак"/>
    <w:qFormat/>
    <w:rsid w:val="0068475B"/>
    <w:rPr>
      <w:sz w:val="28"/>
      <w:szCs w:val="28"/>
      <w:lang w:val="ru-RU" w:eastAsia="ar-SA" w:bidi="ar-SA"/>
    </w:rPr>
  </w:style>
  <w:style w:type="character" w:customStyle="1" w:styleId="12">
    <w:name w:val="Знак Знак1"/>
    <w:qFormat/>
    <w:rsid w:val="0068475B"/>
    <w:rPr>
      <w:rFonts w:ascii="Arial" w:hAnsi="Arial" w:cs="Arial"/>
      <w:b/>
      <w:bCs/>
      <w:color w:val="000000"/>
      <w:sz w:val="32"/>
      <w:szCs w:val="32"/>
      <w:lang w:val="ru-RU" w:eastAsia="ar-SA" w:bidi="ar-SA"/>
    </w:rPr>
  </w:style>
  <w:style w:type="character" w:customStyle="1" w:styleId="a6">
    <w:name w:val="Знак Знак"/>
    <w:qFormat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13">
    <w:name w:val="Абзац Уровень 1 Знак"/>
    <w:basedOn w:val="a5"/>
    <w:qFormat/>
    <w:rsid w:val="0068475B"/>
    <w:rPr>
      <w:sz w:val="28"/>
      <w:szCs w:val="28"/>
      <w:lang w:val="ru-RU" w:eastAsia="ar-SA" w:bidi="ar-SA"/>
    </w:rPr>
  </w:style>
  <w:style w:type="character" w:customStyle="1" w:styleId="22">
    <w:name w:val="Абзац Уровень 2 Знак"/>
    <w:basedOn w:val="13"/>
    <w:qFormat/>
    <w:rsid w:val="0068475B"/>
    <w:rPr>
      <w:sz w:val="28"/>
      <w:szCs w:val="28"/>
      <w:lang w:val="ru-RU" w:eastAsia="ar-SA" w:bidi="ar-SA"/>
    </w:rPr>
  </w:style>
  <w:style w:type="character" w:customStyle="1" w:styleId="32">
    <w:name w:val="Абзац Уровень 3 Знак"/>
    <w:qFormat/>
    <w:rsid w:val="0068475B"/>
    <w:rPr>
      <w:rFonts w:eastAsia="font186" w:cs="font186"/>
      <w:sz w:val="28"/>
      <w:szCs w:val="28"/>
      <w:lang w:val="ru-RU" w:eastAsia="ar-SA" w:bidi="ar-SA"/>
    </w:rPr>
  </w:style>
  <w:style w:type="character" w:customStyle="1" w:styleId="-">
    <w:name w:val="Интернет-ссылка"/>
    <w:rsid w:val="0068475B"/>
    <w:rPr>
      <w:color w:val="0000FF"/>
      <w:u w:val="single"/>
    </w:rPr>
  </w:style>
  <w:style w:type="character" w:styleId="a7">
    <w:name w:val="page number"/>
    <w:basedOn w:val="11"/>
    <w:qFormat/>
    <w:rsid w:val="0068475B"/>
  </w:style>
  <w:style w:type="character" w:customStyle="1" w:styleId="a8">
    <w:name w:val="Гипертекстовая ссылка"/>
    <w:qFormat/>
    <w:rsid w:val="0068475B"/>
    <w:rPr>
      <w:b/>
      <w:bCs/>
      <w:color w:val="008000"/>
      <w:sz w:val="20"/>
      <w:szCs w:val="20"/>
      <w:u w:val="single"/>
    </w:rPr>
  </w:style>
  <w:style w:type="character" w:styleId="a9">
    <w:name w:val="Emphasis"/>
    <w:qFormat/>
    <w:rsid w:val="0068475B"/>
    <w:rPr>
      <w:i/>
      <w:iCs/>
    </w:rPr>
  </w:style>
  <w:style w:type="character" w:customStyle="1" w:styleId="33">
    <w:name w:val="Знак Знак3"/>
    <w:qFormat/>
    <w:rsid w:val="0068475B"/>
    <w:rPr>
      <w:rFonts w:ascii="Arial" w:hAnsi="Arial" w:cs="Arial"/>
      <w:b/>
      <w:bCs/>
      <w:color w:val="000000"/>
      <w:sz w:val="32"/>
      <w:szCs w:val="32"/>
      <w:lang w:val="ru-RU" w:eastAsia="ar-SA" w:bidi="ar-SA"/>
    </w:rPr>
  </w:style>
  <w:style w:type="character" w:customStyle="1" w:styleId="23">
    <w:name w:val="Знак Знак2"/>
    <w:qFormat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aa">
    <w:name w:val="Маркеры списка"/>
    <w:qFormat/>
    <w:rsid w:val="0068475B"/>
    <w:rPr>
      <w:rFonts w:ascii="StarSymbol" w:eastAsia="StarSymbol" w:hAnsi="StarSymbol" w:cs="StarSymbol"/>
      <w:sz w:val="18"/>
      <w:szCs w:val="18"/>
    </w:rPr>
  </w:style>
  <w:style w:type="character" w:customStyle="1" w:styleId="ab">
    <w:name w:val="Символ нумерации"/>
    <w:qFormat/>
    <w:rsid w:val="0068475B"/>
  </w:style>
  <w:style w:type="character" w:customStyle="1" w:styleId="ConsPlusNormal">
    <w:name w:val="ConsPlusNormal Знак"/>
    <w:qFormat/>
    <w:rsid w:val="0068475B"/>
    <w:rPr>
      <w:rFonts w:ascii="Arial" w:eastAsia="Arial" w:hAnsi="Arial" w:cs="Arial"/>
      <w:lang w:val="ru-RU" w:eastAsia="ar-SA" w:bidi="ar-SA"/>
    </w:rPr>
  </w:style>
  <w:style w:type="character" w:styleId="ac">
    <w:name w:val="Strong"/>
    <w:uiPriority w:val="22"/>
    <w:qFormat/>
    <w:rsid w:val="0068475B"/>
    <w:rPr>
      <w:b/>
      <w:bCs/>
    </w:rPr>
  </w:style>
  <w:style w:type="character" w:customStyle="1" w:styleId="skypepnhprintcontainer">
    <w:name w:val="skype_pnh_print_container"/>
    <w:basedOn w:val="31"/>
    <w:qFormat/>
    <w:rsid w:val="0068475B"/>
  </w:style>
  <w:style w:type="character" w:customStyle="1" w:styleId="ad">
    <w:name w:val="Верхний колонтитул Знак"/>
    <w:uiPriority w:val="99"/>
    <w:qFormat/>
    <w:rsid w:val="0068475B"/>
    <w:rPr>
      <w:sz w:val="28"/>
      <w:szCs w:val="22"/>
    </w:rPr>
  </w:style>
  <w:style w:type="character" w:customStyle="1" w:styleId="ae">
    <w:name w:val="Текст Знак"/>
    <w:qFormat/>
    <w:rsid w:val="0068475B"/>
    <w:rPr>
      <w:rFonts w:ascii="Courier New" w:hAnsi="Courier New" w:cs="Courier New"/>
    </w:rPr>
  </w:style>
  <w:style w:type="character" w:customStyle="1" w:styleId="af">
    <w:name w:val="Основной текст Знак"/>
    <w:basedOn w:val="a1"/>
    <w:qFormat/>
    <w:rsid w:val="0068475B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14">
    <w:name w:val="Верхний колонтитул Знак1"/>
    <w:basedOn w:val="a1"/>
    <w:uiPriority w:val="99"/>
    <w:qFormat/>
    <w:rsid w:val="0068475B"/>
    <w:rPr>
      <w:rFonts w:ascii="Times New Roman" w:eastAsia="Times New Roman" w:hAnsi="Times New Roman" w:cs="Times New Roman"/>
      <w:sz w:val="28"/>
      <w:lang w:val="x-none" w:eastAsia="ar-SA"/>
    </w:rPr>
  </w:style>
  <w:style w:type="character" w:customStyle="1" w:styleId="af0">
    <w:name w:val="Название Знак"/>
    <w:basedOn w:val="a1"/>
    <w:qFormat/>
    <w:rsid w:val="0068475B"/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af1">
    <w:name w:val="Подзаголовок Знак"/>
    <w:basedOn w:val="a1"/>
    <w:qFormat/>
    <w:rsid w:val="0068475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1"/>
    <w:qFormat/>
    <w:rsid w:val="0068475B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3">
    <w:name w:val="Текст выноски Знак"/>
    <w:basedOn w:val="a1"/>
    <w:qFormat/>
    <w:rsid w:val="006847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Нижний колонтитул Знак"/>
    <w:basedOn w:val="a1"/>
    <w:qFormat/>
    <w:rsid w:val="0068475B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mw-headline2">
    <w:name w:val="mw-headline2"/>
    <w:basedOn w:val="a1"/>
    <w:qFormat/>
    <w:rsid w:val="003C334A"/>
  </w:style>
  <w:style w:type="character" w:customStyle="1" w:styleId="apple-converted-space">
    <w:name w:val="apple-converted-space"/>
    <w:basedOn w:val="a1"/>
    <w:qFormat/>
    <w:rsid w:val="00A325E8"/>
  </w:style>
  <w:style w:type="character" w:customStyle="1" w:styleId="ListLabel1">
    <w:name w:val="ListLabel 1"/>
    <w:qFormat/>
    <w:rPr>
      <w:rFonts w:cs="Symbol"/>
      <w:sz w:val="18"/>
      <w:szCs w:val="18"/>
    </w:rPr>
  </w:style>
  <w:style w:type="character" w:customStyle="1" w:styleId="ListLabel2">
    <w:name w:val="ListLabel 2"/>
    <w:qFormat/>
    <w:rPr>
      <w:rFonts w:cs="Symbol"/>
      <w:sz w:val="18"/>
      <w:szCs w:val="18"/>
    </w:rPr>
  </w:style>
  <w:style w:type="character" w:customStyle="1" w:styleId="ListLabel3">
    <w:name w:val="ListLabel 3"/>
    <w:qFormat/>
    <w:rPr>
      <w:rFonts w:cs="Symbol"/>
      <w:sz w:val="18"/>
      <w:szCs w:val="18"/>
    </w:rPr>
  </w:style>
  <w:style w:type="character" w:customStyle="1" w:styleId="ListLabel4">
    <w:name w:val="ListLabel 4"/>
    <w:qFormat/>
    <w:rPr>
      <w:rFonts w:cs="Symbol"/>
      <w:sz w:val="18"/>
      <w:szCs w:val="18"/>
    </w:rPr>
  </w:style>
  <w:style w:type="character" w:customStyle="1" w:styleId="ListLabel5">
    <w:name w:val="ListLabel 5"/>
    <w:qFormat/>
    <w:rPr>
      <w:rFonts w:cs="Symbol"/>
      <w:sz w:val="18"/>
      <w:szCs w:val="18"/>
    </w:rPr>
  </w:style>
  <w:style w:type="character" w:customStyle="1" w:styleId="ListLabel6">
    <w:name w:val="ListLabel 6"/>
    <w:qFormat/>
    <w:rPr>
      <w:rFonts w:cs="Symbol"/>
      <w:sz w:val="18"/>
      <w:szCs w:val="18"/>
    </w:rPr>
  </w:style>
  <w:style w:type="character" w:customStyle="1" w:styleId="ListLabel7">
    <w:name w:val="ListLabel 7"/>
    <w:qFormat/>
    <w:rPr>
      <w:rFonts w:cs="Symbol"/>
      <w:sz w:val="18"/>
      <w:szCs w:val="18"/>
    </w:rPr>
  </w:style>
  <w:style w:type="character" w:customStyle="1" w:styleId="ListLabel8">
    <w:name w:val="ListLabel 8"/>
    <w:qFormat/>
    <w:rPr>
      <w:rFonts w:cs="Symbol"/>
      <w:sz w:val="18"/>
      <w:szCs w:val="18"/>
    </w:rPr>
  </w:style>
  <w:style w:type="character" w:customStyle="1" w:styleId="ListLabel9">
    <w:name w:val="ListLabel 9"/>
    <w:qFormat/>
    <w:rPr>
      <w:rFonts w:cs="Symbol"/>
      <w:sz w:val="18"/>
      <w:szCs w:val="18"/>
    </w:rPr>
  </w:style>
  <w:style w:type="character" w:customStyle="1" w:styleId="ListLabel10">
    <w:name w:val="ListLabel 10"/>
    <w:qFormat/>
    <w:rPr>
      <w:rFonts w:cs="Symbol"/>
      <w:sz w:val="18"/>
      <w:szCs w:val="18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Symbol"/>
      <w:sz w:val="18"/>
      <w:szCs w:val="18"/>
    </w:rPr>
  </w:style>
  <w:style w:type="character" w:customStyle="1" w:styleId="ListLabel13">
    <w:name w:val="ListLabel 13"/>
    <w:qFormat/>
    <w:rPr>
      <w:rFonts w:cs="Symbol"/>
      <w:sz w:val="18"/>
      <w:szCs w:val="18"/>
    </w:rPr>
  </w:style>
  <w:style w:type="character" w:customStyle="1" w:styleId="ListLabel14">
    <w:name w:val="ListLabel 14"/>
    <w:qFormat/>
    <w:rPr>
      <w:rFonts w:cs="Symbol"/>
      <w:sz w:val="18"/>
      <w:szCs w:val="18"/>
    </w:rPr>
  </w:style>
  <w:style w:type="character" w:customStyle="1" w:styleId="ListLabel15">
    <w:name w:val="ListLabel 15"/>
    <w:qFormat/>
    <w:rPr>
      <w:rFonts w:cs="Symbol"/>
      <w:sz w:val="18"/>
      <w:szCs w:val="18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Symbol"/>
      <w:sz w:val="18"/>
      <w:szCs w:val="18"/>
    </w:rPr>
  </w:style>
  <w:style w:type="character" w:customStyle="1" w:styleId="ListLabel18">
    <w:name w:val="ListLabel 18"/>
    <w:qFormat/>
    <w:rPr>
      <w:rFonts w:cs="Symbol"/>
      <w:sz w:val="18"/>
      <w:szCs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paragraph" w:customStyle="1" w:styleId="a0">
    <w:name w:val="Заголовок"/>
    <w:basedOn w:val="a"/>
    <w:next w:val="af5"/>
    <w:qFormat/>
    <w:rsid w:val="0068475B"/>
    <w:pPr>
      <w:keepNext/>
      <w:widowControl w:val="0"/>
      <w:snapToGrid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rsid w:val="0068475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f6">
    <w:name w:val="List"/>
    <w:basedOn w:val="af5"/>
    <w:rsid w:val="0068475B"/>
    <w:rPr>
      <w:rFonts w:ascii="Arial" w:hAnsi="Arial" w:cs="Tahoma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34">
    <w:name w:val="Название3"/>
    <w:basedOn w:val="a"/>
    <w:qFormat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0">
    <w:name w:val="Верхний колонтитул Знак4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af9">
    <w:name w:val="Обычный текст"/>
    <w:basedOn w:val="a"/>
    <w:qFormat/>
    <w:rsid w:val="0068475B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4">
    <w:name w:val="Название2"/>
    <w:basedOn w:val="a"/>
    <w:qFormat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5">
    <w:name w:val="Верхний колонтитул Знак3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15">
    <w:name w:val="Название1"/>
    <w:basedOn w:val="a"/>
    <w:qFormat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25">
    <w:name w:val="Верхний колонтитул Знак2"/>
    <w:basedOn w:val="af9"/>
    <w:qFormat/>
    <w:rsid w:val="0068475B"/>
    <w:pPr>
      <w:widowControl/>
      <w:tabs>
        <w:tab w:val="left" w:pos="360"/>
      </w:tabs>
      <w:snapToGrid/>
      <w:ind w:left="-3110"/>
    </w:pPr>
  </w:style>
  <w:style w:type="paragraph" w:customStyle="1" w:styleId="26">
    <w:name w:val="Абзац Уровень 2"/>
    <w:basedOn w:val="25"/>
    <w:qFormat/>
    <w:rsid w:val="0068475B"/>
    <w:pPr>
      <w:spacing w:before="120"/>
      <w:ind w:left="-2123"/>
    </w:pPr>
  </w:style>
  <w:style w:type="paragraph" w:customStyle="1" w:styleId="36">
    <w:name w:val="Абзац Уровень 3"/>
    <w:basedOn w:val="25"/>
    <w:qFormat/>
    <w:rsid w:val="0068475B"/>
    <w:pPr>
      <w:ind w:left="-4669"/>
    </w:pPr>
    <w:rPr>
      <w:rFonts w:eastAsia="font186" w:cs="font186"/>
    </w:rPr>
  </w:style>
  <w:style w:type="paragraph" w:customStyle="1" w:styleId="41">
    <w:name w:val="Абзац Уровень 4"/>
    <w:basedOn w:val="25"/>
    <w:qFormat/>
    <w:rsid w:val="0068475B"/>
    <w:pPr>
      <w:ind w:left="-1555"/>
    </w:pPr>
  </w:style>
  <w:style w:type="paragraph" w:styleId="a4">
    <w:name w:val="header"/>
    <w:basedOn w:val="a"/>
    <w:link w:val="51"/>
    <w:uiPriority w:val="99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val="x-none" w:eastAsia="ar-SA"/>
    </w:rPr>
  </w:style>
  <w:style w:type="paragraph" w:customStyle="1" w:styleId="afa">
    <w:name w:val="Заголовок Приложения"/>
    <w:basedOn w:val="2"/>
    <w:qFormat/>
    <w:rsid w:val="0068475B"/>
    <w:pPr>
      <w:numPr>
        <w:ilvl w:val="0"/>
        <w:numId w:val="0"/>
      </w:numPr>
      <w:jc w:val="left"/>
    </w:pPr>
  </w:style>
  <w:style w:type="paragraph" w:customStyle="1" w:styleId="afb">
    <w:name w:val="Заголовок Приложения (Альбом)"/>
    <w:basedOn w:val="afa"/>
    <w:qFormat/>
    <w:rsid w:val="0068475B"/>
  </w:style>
  <w:style w:type="paragraph" w:styleId="afc">
    <w:name w:val="Title"/>
    <w:basedOn w:val="af9"/>
    <w:qFormat/>
    <w:rsid w:val="0068475B"/>
    <w:pPr>
      <w:widowControl/>
      <w:snapToGrid/>
      <w:spacing w:before="240" w:after="60"/>
      <w:jc w:val="center"/>
    </w:pPr>
    <w:rPr>
      <w:rFonts w:ascii="Arial" w:hAnsi="Arial" w:cs="Arial"/>
      <w:b/>
      <w:bCs/>
      <w:sz w:val="36"/>
      <w:szCs w:val="36"/>
    </w:rPr>
  </w:style>
  <w:style w:type="paragraph" w:styleId="afd">
    <w:name w:val="Subtitle"/>
    <w:basedOn w:val="a0"/>
    <w:qFormat/>
    <w:rsid w:val="0068475B"/>
    <w:pPr>
      <w:jc w:val="center"/>
    </w:pPr>
    <w:rPr>
      <w:i/>
      <w:iCs/>
    </w:rPr>
  </w:style>
  <w:style w:type="paragraph" w:customStyle="1" w:styleId="10pt">
    <w:name w:val="Обычный 10pt"/>
    <w:basedOn w:val="a"/>
    <w:qFormat/>
    <w:rsid w:val="00684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2pt">
    <w:name w:val="Обычный 12pt"/>
    <w:basedOn w:val="10pt"/>
    <w:qFormat/>
    <w:rsid w:val="0068475B"/>
    <w:rPr>
      <w:sz w:val="24"/>
    </w:rPr>
  </w:style>
  <w:style w:type="paragraph" w:styleId="17">
    <w:name w:val="toc 1"/>
    <w:basedOn w:val="af9"/>
    <w:semiHidden/>
    <w:rsid w:val="0068475B"/>
  </w:style>
  <w:style w:type="paragraph" w:styleId="27">
    <w:name w:val="toc 2"/>
    <w:basedOn w:val="af9"/>
    <w:semiHidden/>
    <w:rsid w:val="0068475B"/>
    <w:pPr>
      <w:ind w:left="280"/>
    </w:pPr>
  </w:style>
  <w:style w:type="paragraph" w:styleId="afe">
    <w:name w:val="Body Text Indent"/>
    <w:basedOn w:val="a"/>
    <w:rsid w:val="0068475B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2pt0">
    <w:name w:val="Фиксированный 12pt"/>
    <w:basedOn w:val="a"/>
    <w:qFormat/>
    <w:rsid w:val="0068475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18">
    <w:name w:val="Заголовок 1 (без номера)"/>
    <w:basedOn w:val="1"/>
    <w:qFormat/>
    <w:rsid w:val="0068475B"/>
    <w:pPr>
      <w:numPr>
        <w:numId w:val="0"/>
      </w:numPr>
      <w:jc w:val="left"/>
    </w:pPr>
  </w:style>
  <w:style w:type="paragraph" w:customStyle="1" w:styleId="ConsPlusNormal0">
    <w:name w:val="ConsPlusNormal"/>
    <w:qFormat/>
    <w:rsid w:val="0068475B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customStyle="1" w:styleId="ConsPlusNonformat">
    <w:name w:val="ConsPlusNonformat"/>
    <w:qFormat/>
    <w:rsid w:val="0068475B"/>
    <w:pPr>
      <w:widowControl w:val="0"/>
      <w:suppressAutoHyphens/>
    </w:pPr>
    <w:rPr>
      <w:rFonts w:ascii="Courier New" w:eastAsia="Arial" w:hAnsi="Courier New" w:cs="Courier New"/>
      <w:color w:val="00000A"/>
      <w:sz w:val="22"/>
      <w:szCs w:val="20"/>
      <w:lang w:eastAsia="ar-SA"/>
    </w:rPr>
  </w:style>
  <w:style w:type="paragraph" w:customStyle="1" w:styleId="ConsPlusTitle">
    <w:name w:val="ConsPlusTitle"/>
    <w:qFormat/>
    <w:rsid w:val="0068475B"/>
    <w:pPr>
      <w:widowControl w:val="0"/>
      <w:suppressAutoHyphens/>
    </w:pPr>
    <w:rPr>
      <w:rFonts w:ascii="Arial" w:eastAsia="Arial" w:hAnsi="Arial" w:cs="Arial"/>
      <w:b/>
      <w:bCs/>
      <w:color w:val="00000A"/>
      <w:sz w:val="22"/>
      <w:szCs w:val="20"/>
      <w:lang w:eastAsia="ar-SA"/>
    </w:rPr>
  </w:style>
  <w:style w:type="paragraph" w:customStyle="1" w:styleId="ConsPlusCell">
    <w:name w:val="ConsPlusCell"/>
    <w:qFormat/>
    <w:rsid w:val="0068475B"/>
    <w:pPr>
      <w:widowControl w:val="0"/>
      <w:suppressAutoHyphens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customStyle="1" w:styleId="37">
    <w:name w:val="Абзац Уровень 3 Знак Знак"/>
    <w:qFormat/>
    <w:rsid w:val="0068475B"/>
    <w:pPr>
      <w:tabs>
        <w:tab w:val="left" w:pos="1260"/>
      </w:tabs>
      <w:suppressAutoHyphens/>
      <w:spacing w:line="360" w:lineRule="auto"/>
      <w:ind w:left="1260" w:hanging="720"/>
      <w:jc w:val="both"/>
    </w:pPr>
    <w:rPr>
      <w:rFonts w:ascii="Arial" w:eastAsia="font186" w:hAnsi="Arial" w:cs="Times New Roman"/>
      <w:color w:val="00000A"/>
      <w:sz w:val="22"/>
      <w:szCs w:val="28"/>
      <w:lang w:eastAsia="ar-SA"/>
    </w:rPr>
  </w:style>
  <w:style w:type="paragraph" w:customStyle="1" w:styleId="aff">
    <w:name w:val="Прижатый влево"/>
    <w:basedOn w:val="a"/>
    <w:qFormat/>
    <w:rsid w:val="006847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f0">
    <w:name w:val="Balloon Text"/>
    <w:basedOn w:val="a"/>
    <w:qFormat/>
    <w:rsid w:val="0068475B"/>
    <w:pPr>
      <w:widowControl w:val="0"/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1">
    <w:name w:val="Таблицы (моноширинный)"/>
    <w:basedOn w:val="a"/>
    <w:qFormat/>
    <w:rsid w:val="0068475B"/>
    <w:pPr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styleId="aff2">
    <w:name w:val="No Spacing"/>
    <w:qFormat/>
    <w:pPr>
      <w:suppressAutoHyphens/>
    </w:pPr>
    <w:rPr>
      <w:rFonts w:ascii="Calibri" w:eastAsia="Arial" w:hAnsi="Calibri" w:cs="Calibri"/>
      <w:color w:val="00000A"/>
      <w:sz w:val="22"/>
      <w:lang w:eastAsia="zh-CN"/>
    </w:rPr>
  </w:style>
  <w:style w:type="paragraph" w:styleId="aff3">
    <w:name w:val="footer"/>
    <w:basedOn w:val="a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4">
    <w:name w:val="Знак Знак Знак 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qFormat/>
    <w:rsid w:val="0068475B"/>
    <w:pPr>
      <w:widowControl w:val="0"/>
      <w:suppressLineNumbers/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6">
    <w:name w:val="Заголовок таблицы"/>
    <w:basedOn w:val="aff5"/>
    <w:qFormat/>
    <w:rsid w:val="0068475B"/>
    <w:pPr>
      <w:jc w:val="center"/>
    </w:pPr>
    <w:rPr>
      <w:b/>
      <w:bCs/>
    </w:rPr>
  </w:style>
  <w:style w:type="paragraph" w:customStyle="1" w:styleId="aff7">
    <w:name w:val="Содержимое врезки"/>
    <w:basedOn w:val="af5"/>
    <w:qFormat/>
    <w:rsid w:val="0068475B"/>
  </w:style>
  <w:style w:type="paragraph" w:customStyle="1" w:styleId="110">
    <w:name w:val="Знак Знак Знак Знак Знак Знак1 Знак Знак Знак Знак1"/>
    <w:basedOn w:val="a"/>
    <w:uiPriority w:val="99"/>
    <w:qFormat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Список 21"/>
    <w:basedOn w:val="a"/>
    <w:qFormat/>
    <w:rsid w:val="0068475B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9">
    <w:name w:val="Красная строка1"/>
    <w:basedOn w:val="af5"/>
    <w:qFormat/>
    <w:rsid w:val="0068475B"/>
    <w:pPr>
      <w:suppressAutoHyphens/>
      <w:snapToGrid/>
      <w:ind w:firstLine="210"/>
    </w:pPr>
    <w:rPr>
      <w:sz w:val="24"/>
      <w:szCs w:val="24"/>
      <w:lang w:eastAsia="ru-RU" w:bidi="ru-RU"/>
    </w:rPr>
  </w:style>
  <w:style w:type="paragraph" w:styleId="aff8">
    <w:name w:val="Normal (Web)"/>
    <w:basedOn w:val="a"/>
    <w:qFormat/>
    <w:rsid w:val="006847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qFormat/>
    <w:rsid w:val="0068475B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customStyle="1" w:styleId="aff9">
    <w:name w:val="Знак Знак Знак Знак 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a">
    <w:name w:val="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b">
    <w:name w:val="Знак Знак Знак Знак Знак Знак Знак Знак"/>
    <w:basedOn w:val="a"/>
    <w:qFormat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Title">
    <w:name w:val="ConsTitle"/>
    <w:qFormat/>
    <w:rsid w:val="0068475B"/>
    <w:pPr>
      <w:widowControl w:val="0"/>
      <w:suppressAutoHyphens/>
      <w:ind w:right="19772"/>
    </w:pPr>
    <w:rPr>
      <w:rFonts w:ascii="Arial" w:eastAsia="Arial" w:hAnsi="Arial" w:cs="Arial"/>
      <w:b/>
      <w:bCs/>
      <w:color w:val="00000A"/>
      <w:sz w:val="16"/>
      <w:szCs w:val="16"/>
      <w:lang w:eastAsia="ar-SA"/>
    </w:rPr>
  </w:style>
  <w:style w:type="paragraph" w:customStyle="1" w:styleId="Mainheader">
    <w:name w:val="Main header"/>
    <w:basedOn w:val="a4"/>
    <w:qFormat/>
    <w:rsid w:val="0068475B"/>
    <w:pPr>
      <w:widowControl/>
      <w:tabs>
        <w:tab w:val="center" w:pos="4320"/>
      </w:tabs>
      <w:snapToGrid/>
      <w:spacing w:after="120"/>
      <w:jc w:val="center"/>
    </w:pPr>
    <w:rPr>
      <w:rFonts w:ascii="NTTimes/Cyrillic" w:hAnsi="NTTimes/Cyrillic"/>
      <w:b/>
      <w:spacing w:val="30"/>
      <w:sz w:val="26"/>
      <w:szCs w:val="20"/>
    </w:rPr>
  </w:style>
  <w:style w:type="paragraph" w:customStyle="1" w:styleId="ConsNonformat">
    <w:name w:val="ConsNonformat"/>
    <w:qFormat/>
    <w:rsid w:val="0068475B"/>
    <w:pPr>
      <w:widowControl w:val="0"/>
      <w:suppressAutoHyphens/>
      <w:ind w:right="19772"/>
    </w:pPr>
    <w:rPr>
      <w:rFonts w:ascii="Courier New" w:eastAsia="Arial" w:hAnsi="Courier New" w:cs="Courier New"/>
      <w:color w:val="00000A"/>
      <w:sz w:val="22"/>
      <w:szCs w:val="20"/>
      <w:lang w:eastAsia="ar-SA"/>
    </w:rPr>
  </w:style>
  <w:style w:type="paragraph" w:customStyle="1" w:styleId="1a">
    <w:name w:val="Текст1"/>
    <w:basedOn w:val="a"/>
    <w:qFormat/>
    <w:rsid w:val="00684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List Paragraph"/>
    <w:basedOn w:val="a"/>
    <w:uiPriority w:val="34"/>
    <w:qFormat/>
    <w:rsid w:val="0068475B"/>
    <w:pPr>
      <w:ind w:left="720"/>
      <w:contextualSpacing/>
    </w:pPr>
  </w:style>
  <w:style w:type="paragraph" w:customStyle="1" w:styleId="Standard">
    <w:name w:val="Standard"/>
    <w:qFormat/>
    <w:rsid w:val="001E4713"/>
    <w:pPr>
      <w:suppressAutoHyphens/>
      <w:textAlignment w:val="baseline"/>
    </w:pPr>
    <w:rPr>
      <w:rFonts w:ascii="Calibri" w:eastAsia="Calibri" w:hAnsi="Calibri" w:cs="Calibri"/>
      <w:color w:val="00000A"/>
      <w:sz w:val="22"/>
    </w:rPr>
  </w:style>
  <w:style w:type="numbering" w:customStyle="1" w:styleId="1b">
    <w:name w:val="Нет списка1"/>
    <w:semiHidden/>
    <w:unhideWhenUsed/>
    <w:qFormat/>
    <w:rsid w:val="0068475B"/>
  </w:style>
  <w:style w:type="table" w:styleId="affd">
    <w:name w:val="Table Grid"/>
    <w:basedOn w:val="a2"/>
    <w:uiPriority w:val="59"/>
    <w:rsid w:val="00A0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D5DE6BF8231AE882B0E72FB94C6D55FAA9F92C4C401712214EB0C16C5F86FD4B6F9D8C7ED1O" TargetMode="External"/><Relationship Id="rId18" Type="http://schemas.openxmlformats.org/officeDocument/2006/relationships/hyperlink" Target="mailto:mfc.astrakhan@astrobl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mfc.astrakhan@astrobl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mfc.astrakhan@astrob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omsrit_znam@mail.ru" TargetMode="External"/><Relationship Id="rId20" Type="http://schemas.openxmlformats.org/officeDocument/2006/relationships/hyperlink" Target="mailto:mfc.astrakhan@astr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F32459E172275F5CDC169B877FD0BC2072DBF87686C9685B89C706621F3B944A132EDA9336B6Ek30B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octrud.astrobl.ru/content/filial-mezhraionnogo-tsentra-podderzhki-naseleniya-zato-gznamensk/gosudarstvennoe-kazennoe-u" TargetMode="External"/><Relationship Id="rId23" Type="http://schemas.openxmlformats.org/officeDocument/2006/relationships/hyperlink" Target="mailto:mfc.astrakhan@astrobl.ru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mfc.astrakhan@astr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567FE5FD62A7D2804B0689FCE0F2CB87F47FA2B1B7914642F16EAD7331A782667664FEFF3B9070Fg1m6F" TargetMode="External"/><Relationship Id="rId22" Type="http://schemas.openxmlformats.org/officeDocument/2006/relationships/hyperlink" Target="mailto:mfc.astrakhan@astrob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B521-D84E-41E5-8FD8-FCBA52F2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20501</Words>
  <Characters>116859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Яна Владимировна</dc:creator>
  <dc:description/>
  <cp:lastModifiedBy>Хамзяева Руфина Альбертовна</cp:lastModifiedBy>
  <cp:revision>50</cp:revision>
  <cp:lastPrinted>2018-06-18T11:43:00Z</cp:lastPrinted>
  <dcterms:created xsi:type="dcterms:W3CDTF">2018-05-15T09:26:00Z</dcterms:created>
  <dcterms:modified xsi:type="dcterms:W3CDTF">2018-06-26T06:27:00Z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